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4A5D31">
      <w:r w:rsidRPr="004A5D31">
        <w:t>http://nac.gov.ru/rekomendacii-po-pravilam-lichnoy-bezopasnosti/o-taktike-provedeniya-diversionno.html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63"/>
    <w:rsid w:val="004A5D31"/>
    <w:rsid w:val="007438B5"/>
    <w:rsid w:val="0095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41756-7F0D-46B8-BD39-7D985F0A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2025-03-24T01:13:00Z</dcterms:created>
  <dcterms:modified xsi:type="dcterms:W3CDTF">2025-03-24T01:14:00Z</dcterms:modified>
</cp:coreProperties>
</file>