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0844" w14:textId="77777777" w:rsidR="00496EE6" w:rsidRDefault="00496EE6" w:rsidP="00496E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05E2C26" w14:textId="3743D9D4" w:rsidR="00496EE6" w:rsidRPr="002E5755" w:rsidRDefault="00496EE6" w:rsidP="00EB019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>РЕКОМЕНДАЦИИ ПО ПРЕДСТАВЛЕНИЮ РЕЗУЛЬТАТОВ ПРОФЕССИОНАЛЬНОЙ ДЕЯТЕЛЬНОСТИ ДЛЯ ПЕДАГОГИЧЕСКИХ РАБОТНИКОВ ОРГАНИЗАЦИЙ, ОСУЩЕСТВЛЯЮЩИХ ОБРАЗОВАТЕЛЬНУЮ ДЕЯТЕЛЬНОСТЬ НА ТЕРРИТОРИИ ИРКУТСКОЙ ОБЛАСТИ, ПРИ ПРОВЕДЕНИИ АТТЕСТАЦИИ</w:t>
      </w:r>
      <w:r w:rsidR="00EB0194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67D0AF21" w14:textId="77777777" w:rsidR="00496EE6" w:rsidRPr="002E5755" w:rsidRDefault="00496EE6" w:rsidP="00496EE6">
      <w:pPr>
        <w:rPr>
          <w:rFonts w:ascii="Times New Roman" w:hAnsi="Times New Roman" w:cs="Times New Roman"/>
        </w:rPr>
      </w:pPr>
    </w:p>
    <w:p w14:paraId="5EC05766" w14:textId="77777777" w:rsidR="00735D1F" w:rsidRDefault="00735D1F" w:rsidP="00735D1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0B9BCB38" w14:textId="77777777" w:rsidR="00EB0194" w:rsidRPr="003B2853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72CFC848" w14:textId="77777777" w:rsidR="00EB0194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43610D" w14:textId="402C53B7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FA6327">
        <w:rPr>
          <w:rFonts w:ascii="Times New Roman" w:hAnsi="Times New Roman" w:cs="Times New Roman"/>
          <w:sz w:val="24"/>
          <w:szCs w:val="24"/>
        </w:rPr>
        <w:t xml:space="preserve">, </w:t>
      </w:r>
      <w:r w:rsidR="00FA6327" w:rsidRPr="00FA6327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3BEF02F8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5B51B65D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68CDF88E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0C55992" w14:textId="77777777" w:rsidR="00EB0194" w:rsidRDefault="00EB0194" w:rsidP="00EB0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6E0A04C9" w14:textId="77777777" w:rsidR="00EB0194" w:rsidRPr="000262EA" w:rsidRDefault="00EB0194" w:rsidP="00EB019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11668F8E" w14:textId="1D8E313B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1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1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269DE9DE" w14:textId="73036445" w:rsidR="00EB0194" w:rsidRPr="00AA26D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1321B4BB" w14:textId="642AA1FA" w:rsidR="00EB0194" w:rsidRPr="00723271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0F1F1D90" w14:textId="77777777" w:rsidR="00EB0194" w:rsidRPr="002E5755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37BDD68F" w14:textId="77777777" w:rsidR="00EB0194" w:rsidRPr="0013029F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08DCFD1A" w14:textId="77777777" w:rsidR="00EB0194" w:rsidRPr="002E5755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20E6770F" w14:textId="77777777" w:rsidR="00EB0194" w:rsidRPr="002F6936" w:rsidRDefault="00EB0194" w:rsidP="00EB01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p w14:paraId="186DB99D" w14:textId="77777777" w:rsidR="00496EE6" w:rsidRDefault="00496EE6" w:rsidP="00496EE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0"/>
    <w:p w14:paraId="5FCFF621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1A2DC13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F5CBC22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499958E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C770107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32B3BC4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9B7A70A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1AC4042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D34B586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8FBDAB1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341F62F3" w14:textId="77777777" w:rsidR="00FD16C4" w:rsidRDefault="00FD16C4" w:rsidP="00FD16C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0234516" w14:textId="010190DF" w:rsidR="0088656E" w:rsidRPr="00D532C5" w:rsidRDefault="0088656E" w:rsidP="00FD16C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4EB4B59E" w14:textId="5294D7D9" w:rsidR="00EB0194" w:rsidRDefault="00EB0194" w:rsidP="00496E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B0194">
        <w:rPr>
          <w:rFonts w:ascii="Times New Roman" w:hAnsi="Times New Roman"/>
          <w:b/>
          <w:sz w:val="24"/>
          <w:szCs w:val="24"/>
        </w:rPr>
        <w:t xml:space="preserve">Рекомендации по представлению результатов профессиональной деятельности педагогических работников, аттестуемых в целях </w:t>
      </w:r>
    </w:p>
    <w:p w14:paraId="141E5C13" w14:textId="33298C7B" w:rsidR="00761F6B" w:rsidRPr="00C313CC" w:rsidRDefault="00EB0194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B0194">
        <w:rPr>
          <w:rFonts w:ascii="Times New Roman" w:hAnsi="Times New Roman"/>
          <w:b/>
          <w:sz w:val="24"/>
          <w:szCs w:val="24"/>
        </w:rPr>
        <w:t xml:space="preserve">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1E2E63">
        <w:rPr>
          <w:rFonts w:ascii="Times New Roman" w:hAnsi="Times New Roman"/>
          <w:b/>
          <w:sz w:val="24"/>
          <w:szCs w:val="24"/>
        </w:rPr>
        <w:t>ям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F34DD7">
        <w:rPr>
          <w:rFonts w:ascii="Times New Roman" w:hAnsi="Times New Roman"/>
          <w:b/>
          <w:sz w:val="24"/>
          <w:szCs w:val="24"/>
        </w:rPr>
        <w:t>инструктор по физической культуре</w:t>
      </w:r>
      <w:r w:rsidR="00A72E66">
        <w:rPr>
          <w:rFonts w:ascii="Times New Roman" w:hAnsi="Times New Roman"/>
          <w:b/>
          <w:sz w:val="24"/>
          <w:szCs w:val="24"/>
        </w:rPr>
        <w:t>»</w:t>
      </w:r>
      <w:r w:rsidR="003A4CC2">
        <w:rPr>
          <w:rFonts w:ascii="Times New Roman" w:hAnsi="Times New Roman"/>
          <w:b/>
          <w:sz w:val="24"/>
          <w:szCs w:val="24"/>
        </w:rPr>
        <w:t xml:space="preserve"> (кроме дошкольной образовательной организации)</w:t>
      </w:r>
      <w:r w:rsidR="001E2E63">
        <w:rPr>
          <w:rFonts w:ascii="Times New Roman" w:hAnsi="Times New Roman"/>
          <w:b/>
          <w:sz w:val="24"/>
          <w:szCs w:val="24"/>
        </w:rPr>
        <w:t>, «руководитель по физическому воспитанию»</w:t>
      </w:r>
    </w:p>
    <w:p w14:paraId="0EDF740F" w14:textId="1253E7B5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05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701"/>
        <w:gridCol w:w="2551"/>
        <w:gridCol w:w="709"/>
        <w:gridCol w:w="5953"/>
        <w:gridCol w:w="3402"/>
        <w:gridCol w:w="8"/>
        <w:gridCol w:w="20"/>
      </w:tblGrid>
      <w:tr w:rsidR="00B762B2" w:rsidRPr="00670E38" w14:paraId="3A4366D8" w14:textId="77777777" w:rsidTr="00EB0194">
        <w:trPr>
          <w:trHeight w:val="703"/>
        </w:trPr>
        <w:tc>
          <w:tcPr>
            <w:tcW w:w="710" w:type="dxa"/>
            <w:tcBorders>
              <w:bottom w:val="nil"/>
            </w:tcBorders>
            <w:vAlign w:val="center"/>
          </w:tcPr>
          <w:p w14:paraId="2C0FB3D1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1722DD1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4454A369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09" w:type="dxa"/>
          </w:tcPr>
          <w:p w14:paraId="7E0DCFFA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3" w:type="dxa"/>
            <w:vAlign w:val="center"/>
          </w:tcPr>
          <w:p w14:paraId="72F0AC0B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16051683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430" w:type="dxa"/>
            <w:gridSpan w:val="3"/>
            <w:tcBorders>
              <w:bottom w:val="nil"/>
            </w:tcBorders>
            <w:vAlign w:val="center"/>
          </w:tcPr>
          <w:p w14:paraId="5C3D6473" w14:textId="77777777" w:rsidR="00B762B2" w:rsidRPr="00670E38" w:rsidRDefault="00B762B2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762B2" w:rsidRPr="00670E38" w14:paraId="4C70D1F9" w14:textId="77777777" w:rsidTr="00EB0194">
        <w:trPr>
          <w:gridAfter w:val="1"/>
          <w:wAfter w:w="20" w:type="dxa"/>
          <w:trHeight w:val="380"/>
        </w:trPr>
        <w:tc>
          <w:tcPr>
            <w:tcW w:w="15034" w:type="dxa"/>
            <w:gridSpan w:val="7"/>
          </w:tcPr>
          <w:p w14:paraId="46CD48DB" w14:textId="48F46271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7D0F87" w:rsidRPr="00670E38" w14:paraId="455F62C3" w14:textId="77777777" w:rsidTr="00EB0194">
        <w:trPr>
          <w:trHeight w:val="912"/>
        </w:trPr>
        <w:tc>
          <w:tcPr>
            <w:tcW w:w="710" w:type="dxa"/>
            <w:vMerge w:val="restart"/>
          </w:tcPr>
          <w:p w14:paraId="1F342430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  <w:p w14:paraId="2E5CFA0A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FF118BD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Организация физкультурно-оздоровительной работы </w:t>
            </w:r>
          </w:p>
        </w:tc>
        <w:tc>
          <w:tcPr>
            <w:tcW w:w="2551" w:type="dxa"/>
          </w:tcPr>
          <w:p w14:paraId="1F4EF2F6" w14:textId="77777777" w:rsidR="007D0F87" w:rsidRPr="00496EE6" w:rsidRDefault="007D0F87" w:rsidP="00B762B2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1.1.1. Организация мероприятий в режиме внеучебного времени</w:t>
            </w:r>
          </w:p>
        </w:tc>
        <w:tc>
          <w:tcPr>
            <w:tcW w:w="709" w:type="dxa"/>
          </w:tcPr>
          <w:p w14:paraId="32CB9B37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480E4A46" w14:textId="27CB4931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CC3AC13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5278" w:type="dxa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739"/>
              <w:gridCol w:w="844"/>
              <w:gridCol w:w="950"/>
              <w:gridCol w:w="1069"/>
              <w:gridCol w:w="1134"/>
            </w:tblGrid>
            <w:tr w:rsidR="007D0F87" w:rsidRPr="00670E38" w14:paraId="569CC7F4" w14:textId="77777777" w:rsidTr="00AD3189">
              <w:trPr>
                <w:cantSplit/>
                <w:trHeight w:val="900"/>
              </w:trPr>
              <w:tc>
                <w:tcPr>
                  <w:tcW w:w="513" w:type="pct"/>
                </w:tcPr>
                <w:p w14:paraId="6744293B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0" w:type="pct"/>
                </w:tcPr>
                <w:p w14:paraId="3CEEB96A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800" w:type="pct"/>
                </w:tcPr>
                <w:p w14:paraId="2D4BF073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5554368E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1ABDCA11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13" w:type="pct"/>
                </w:tcPr>
                <w:p w14:paraId="7DFDB7E7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74" w:type="pct"/>
                </w:tcPr>
                <w:p w14:paraId="09850EEF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09A9D99" w14:textId="77777777" w:rsidR="007D0F87" w:rsidRPr="00AD3189" w:rsidRDefault="007D0F87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7D0F87" w:rsidRPr="00670E38" w14:paraId="15C019BD" w14:textId="77777777" w:rsidTr="00AD3189">
              <w:trPr>
                <w:trHeight w:val="440"/>
              </w:trPr>
              <w:tc>
                <w:tcPr>
                  <w:tcW w:w="513" w:type="pct"/>
                </w:tcPr>
                <w:p w14:paraId="57AFBF85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0C533007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</w:tcPr>
                <w:p w14:paraId="6E6646CB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64B6DA2C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55DCB0B6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0E741115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0F87" w:rsidRPr="00670E38" w14:paraId="0564665E" w14:textId="77777777" w:rsidTr="00AD3189">
              <w:trPr>
                <w:trHeight w:val="90"/>
              </w:trPr>
              <w:tc>
                <w:tcPr>
                  <w:tcW w:w="513" w:type="pct"/>
                </w:tcPr>
                <w:p w14:paraId="05A8299A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1F50A66E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</w:tcPr>
                <w:p w14:paraId="740D8740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460A926B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1E9FE991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77D01938" w14:textId="77777777" w:rsidR="007D0F87" w:rsidRPr="00670E38" w:rsidRDefault="007D0F87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B7E2B6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153A8" w14:textId="44FEA627" w:rsidR="007D0F87" w:rsidRPr="00496EE6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План по организации физкультурно-оздоровительной работы (физкультурно-спортивные праздники, дни здоровья и др.) и документы, подтверждающие результаты (отзывы, благодарности от социальных партнеров и др.) с отметкой о его выполнении</w:t>
            </w:r>
            <w:r w:rsidR="00AD3189">
              <w:rPr>
                <w:rFonts w:ascii="Times New Roman" w:eastAsia="Calibri" w:hAnsi="Times New Roman" w:cs="Times New Roman"/>
              </w:rPr>
              <w:t>, заверенный работодателем</w:t>
            </w:r>
          </w:p>
        </w:tc>
        <w:tc>
          <w:tcPr>
            <w:tcW w:w="3430" w:type="dxa"/>
            <w:gridSpan w:val="3"/>
            <w:vMerge w:val="restart"/>
          </w:tcPr>
          <w:p w14:paraId="2E9C4720" w14:textId="2EA7C377" w:rsidR="007D0F87" w:rsidRDefault="007D788A" w:rsidP="00D35A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D0F87" w:rsidRPr="00496EE6">
              <w:rPr>
                <w:rFonts w:ascii="Times New Roman" w:eastAsia="Calibri" w:hAnsi="Times New Roman" w:cs="Times New Roman"/>
              </w:rPr>
              <w:t>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7D0F87" w:rsidRPr="00496EE6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75027E59" w14:textId="77777777" w:rsidR="007D788A" w:rsidRPr="00496EE6" w:rsidRDefault="007D788A" w:rsidP="00D35A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925DB7" w14:textId="14E48059" w:rsidR="00AD3189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 </w:t>
            </w:r>
            <w:r w:rsidR="007D788A">
              <w:rPr>
                <w:rFonts w:ascii="Times New Roman" w:eastAsia="Calibri" w:hAnsi="Times New Roman" w:cs="Times New Roman"/>
              </w:rPr>
              <w:t>п</w:t>
            </w:r>
            <w:r w:rsidR="00AD3189">
              <w:rPr>
                <w:rFonts w:ascii="Times New Roman" w:eastAsia="Calibri" w:hAnsi="Times New Roman" w:cs="Times New Roman"/>
              </w:rPr>
              <w:t>. 1.1.1</w:t>
            </w:r>
            <w:r w:rsidR="00864301">
              <w:rPr>
                <w:rFonts w:ascii="Times New Roman" w:eastAsia="Calibri" w:hAnsi="Times New Roman" w:cs="Times New Roman"/>
              </w:rPr>
              <w:t xml:space="preserve"> з</w:t>
            </w:r>
            <w:r w:rsidR="00AD3189">
              <w:rPr>
                <w:rFonts w:ascii="Times New Roman" w:eastAsia="Calibri" w:hAnsi="Times New Roman" w:cs="Times New Roman"/>
              </w:rPr>
              <w:t>аполняют педагогические работники по должности «инструктор по физической культуре»</w:t>
            </w:r>
          </w:p>
          <w:p w14:paraId="50733177" w14:textId="0B2B155C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496EE6">
              <w:rPr>
                <w:rFonts w:ascii="Times New Roman" w:eastAsia="Calibri" w:hAnsi="Times New Roman" w:cs="Times New Roman"/>
              </w:rPr>
              <w:t xml:space="preserve">.1.1.1 количество мероприятий не суммируются </w:t>
            </w:r>
          </w:p>
          <w:p w14:paraId="4AB60EB7" w14:textId="2F92A9ED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</w:tc>
      </w:tr>
      <w:tr w:rsidR="007D0F87" w:rsidRPr="00670E38" w14:paraId="7AEDF3EA" w14:textId="77777777" w:rsidTr="00EB0194">
        <w:trPr>
          <w:trHeight w:val="697"/>
        </w:trPr>
        <w:tc>
          <w:tcPr>
            <w:tcW w:w="710" w:type="dxa"/>
            <w:vMerge/>
          </w:tcPr>
          <w:p w14:paraId="0D7EF445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A6DB25D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D607593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Уровень образовательной организации </w:t>
            </w:r>
          </w:p>
        </w:tc>
        <w:tc>
          <w:tcPr>
            <w:tcW w:w="709" w:type="dxa"/>
          </w:tcPr>
          <w:p w14:paraId="388B4F6F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537336A8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604A300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13872BBA" w14:textId="77777777" w:rsidTr="00EB0194">
        <w:trPr>
          <w:trHeight w:val="421"/>
        </w:trPr>
        <w:tc>
          <w:tcPr>
            <w:tcW w:w="710" w:type="dxa"/>
            <w:vMerge/>
          </w:tcPr>
          <w:p w14:paraId="15B34BB3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6BD6E4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61F9988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551D2CA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5F108E29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192AA1A0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071753E4" w14:textId="77777777" w:rsidTr="00EB0194">
        <w:trPr>
          <w:trHeight w:val="262"/>
        </w:trPr>
        <w:tc>
          <w:tcPr>
            <w:tcW w:w="710" w:type="dxa"/>
            <w:vMerge/>
          </w:tcPr>
          <w:p w14:paraId="43A545AD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66EE62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78013A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677EAAF5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0171692D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76DC9399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385865C2" w14:textId="77777777" w:rsidTr="00EB0194">
        <w:trPr>
          <w:trHeight w:val="790"/>
        </w:trPr>
        <w:tc>
          <w:tcPr>
            <w:tcW w:w="710" w:type="dxa"/>
            <w:vMerge/>
          </w:tcPr>
          <w:p w14:paraId="24FA01DC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62618F5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E984626" w14:textId="36BA29D4" w:rsidR="007D0F87" w:rsidRPr="00496EE6" w:rsidRDefault="00864301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7D0F87" w:rsidRPr="00496EE6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52C7DCCC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586E5267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1B5C2086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21935792" w14:textId="77777777" w:rsidTr="00EB0194">
        <w:trPr>
          <w:trHeight w:val="790"/>
        </w:trPr>
        <w:tc>
          <w:tcPr>
            <w:tcW w:w="710" w:type="dxa"/>
            <w:vMerge/>
          </w:tcPr>
          <w:p w14:paraId="326FC59A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4FC6BFB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2C73726" w14:textId="355549F9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1.1.2. Организация руководства по физическому развитию обучающихся</w:t>
            </w:r>
          </w:p>
        </w:tc>
        <w:tc>
          <w:tcPr>
            <w:tcW w:w="709" w:type="dxa"/>
          </w:tcPr>
          <w:p w14:paraId="0F9BAB23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9F3EF3F" w14:textId="77777777" w:rsidR="007D0F87" w:rsidRDefault="007D0F87" w:rsidP="007D0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59EB6C1" w14:textId="77777777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474"/>
              <w:gridCol w:w="992"/>
              <w:gridCol w:w="1984"/>
            </w:tblGrid>
            <w:tr w:rsidR="007D0F87" w:rsidRPr="001D6170" w14:paraId="2044BEAD" w14:textId="77777777" w:rsidTr="00824DF4">
              <w:trPr>
                <w:trHeight w:val="432"/>
              </w:trPr>
              <w:tc>
                <w:tcPr>
                  <w:tcW w:w="1000" w:type="dxa"/>
                </w:tcPr>
                <w:p w14:paraId="74D5F08A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4E79C396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16508907" w14:textId="77777777" w:rsidR="00AD3189" w:rsidRPr="00AD3189" w:rsidRDefault="00AD3189" w:rsidP="00AD318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3051293C" w14:textId="2AA58F61" w:rsidR="007D0F87" w:rsidRPr="001D6170" w:rsidRDefault="00AD3189" w:rsidP="00AD318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984" w:type="dxa"/>
                </w:tcPr>
                <w:p w14:paraId="34A7B12C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7D0F87" w:rsidRPr="001D6170" w14:paraId="6EC10C87" w14:textId="77777777" w:rsidTr="00824DF4">
              <w:trPr>
                <w:trHeight w:val="281"/>
              </w:trPr>
              <w:tc>
                <w:tcPr>
                  <w:tcW w:w="1000" w:type="dxa"/>
                </w:tcPr>
                <w:p w14:paraId="0853B696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0E9053C4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1EA2D51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1FD94F39" w14:textId="77777777" w:rsidR="007D0F87" w:rsidRPr="001D6170" w:rsidRDefault="007D0F87" w:rsidP="007D0F8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011AA1" w14:textId="6E3AB947" w:rsidR="007D0F87" w:rsidRPr="00670E38" w:rsidRDefault="00AD3189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EE6">
              <w:rPr>
                <w:rFonts w:ascii="Times New Roman" w:eastAsia="Calibri" w:hAnsi="Times New Roman" w:cs="Times New Roman"/>
              </w:rPr>
              <w:lastRenderedPageBreak/>
              <w:t xml:space="preserve">План </w:t>
            </w:r>
            <w:r>
              <w:rPr>
                <w:rFonts w:ascii="Times New Roman" w:eastAsia="Calibri" w:hAnsi="Times New Roman" w:cs="Times New Roman"/>
              </w:rPr>
              <w:t>организации и руководства по физической культуре в организации</w:t>
            </w:r>
            <w:r w:rsidRPr="00496EE6">
              <w:rPr>
                <w:rFonts w:ascii="Times New Roman" w:eastAsia="Calibri" w:hAnsi="Times New Roman" w:cs="Times New Roman"/>
              </w:rPr>
              <w:t xml:space="preserve"> с отметкой о его выполнении</w:t>
            </w:r>
            <w:r>
              <w:rPr>
                <w:rFonts w:ascii="Times New Roman" w:eastAsia="Calibri" w:hAnsi="Times New Roman" w:cs="Times New Roman"/>
              </w:rPr>
              <w:t>, заверенный работодателем</w:t>
            </w:r>
          </w:p>
        </w:tc>
        <w:tc>
          <w:tcPr>
            <w:tcW w:w="3430" w:type="dxa"/>
            <w:gridSpan w:val="3"/>
            <w:vMerge w:val="restart"/>
          </w:tcPr>
          <w:p w14:paraId="5EF40B1D" w14:textId="6A27A425" w:rsidR="007D0F87" w:rsidRDefault="007D788A" w:rsidP="0041104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AD3189" w:rsidRPr="00AD3189">
              <w:rPr>
                <w:rFonts w:ascii="Times New Roman" w:eastAsia="Calibri" w:hAnsi="Times New Roman" w:cs="Times New Roman"/>
              </w:rPr>
              <w:t>. 1.1.1</w:t>
            </w:r>
            <w:r w:rsidR="00864301">
              <w:rPr>
                <w:rFonts w:ascii="Times New Roman" w:eastAsia="Calibri" w:hAnsi="Times New Roman" w:cs="Times New Roman"/>
              </w:rPr>
              <w:t xml:space="preserve"> з</w:t>
            </w:r>
            <w:r w:rsidR="00AD3189" w:rsidRPr="00AD3189">
              <w:rPr>
                <w:rFonts w:ascii="Times New Roman" w:eastAsia="Calibri" w:hAnsi="Times New Roman" w:cs="Times New Roman"/>
              </w:rPr>
              <w:t xml:space="preserve">аполняют педагогические работники по должности </w:t>
            </w:r>
            <w:r w:rsidR="00AD3189" w:rsidRPr="00AD3189">
              <w:rPr>
                <w:rFonts w:ascii="Times New Roman" w:hAnsi="Times New Roman"/>
                <w:b/>
              </w:rPr>
              <w:t>«</w:t>
            </w:r>
            <w:r w:rsidR="00AD3189" w:rsidRPr="00AD3189">
              <w:rPr>
                <w:rFonts w:ascii="Times New Roman" w:hAnsi="Times New Roman"/>
              </w:rPr>
              <w:t>руководитель по физическому воспитанию»</w:t>
            </w:r>
          </w:p>
          <w:p w14:paraId="7FD39B0B" w14:textId="2395CF2E" w:rsidR="00AD3189" w:rsidRPr="00496EE6" w:rsidRDefault="00AD3189" w:rsidP="00AD31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496EE6">
              <w:rPr>
                <w:rFonts w:ascii="Times New Roman" w:eastAsia="Calibri" w:hAnsi="Times New Roman" w:cs="Times New Roman"/>
              </w:rPr>
              <w:t>.1.1.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496EE6">
              <w:rPr>
                <w:rFonts w:ascii="Times New Roman" w:eastAsia="Calibri" w:hAnsi="Times New Roman" w:cs="Times New Roman"/>
              </w:rPr>
              <w:t xml:space="preserve"> количество мероприятий не суммируются </w:t>
            </w:r>
          </w:p>
          <w:p w14:paraId="73EFF605" w14:textId="12591A39" w:rsidR="00AD3189" w:rsidRPr="00496EE6" w:rsidRDefault="00AD3189" w:rsidP="00AD31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Оценивается система работы </w:t>
            </w:r>
            <w:r>
              <w:rPr>
                <w:rFonts w:ascii="Times New Roman" w:eastAsia="Calibri" w:hAnsi="Times New Roman" w:cs="Times New Roman"/>
              </w:rPr>
              <w:t xml:space="preserve">по заданным направлениям </w:t>
            </w:r>
            <w:r w:rsidRPr="00496EE6">
              <w:rPr>
                <w:rFonts w:ascii="Times New Roman" w:eastAsia="Calibri" w:hAnsi="Times New Roman" w:cs="Times New Roman"/>
              </w:rPr>
              <w:t xml:space="preserve">проведения мероприятий (суммируется </w:t>
            </w:r>
            <w:r w:rsidRPr="00496EE6">
              <w:rPr>
                <w:rFonts w:ascii="Times New Roman" w:eastAsia="Calibri" w:hAnsi="Times New Roman" w:cs="Times New Roman"/>
              </w:rPr>
              <w:lastRenderedPageBreak/>
              <w:t xml:space="preserve">общее количество баллов </w:t>
            </w:r>
            <w:r w:rsidR="00B3704A">
              <w:rPr>
                <w:rFonts w:ascii="Times New Roman" w:eastAsia="Calibri" w:hAnsi="Times New Roman" w:cs="Times New Roman"/>
              </w:rPr>
              <w:t>по направлениям деятельности педагога)</w:t>
            </w:r>
          </w:p>
          <w:p w14:paraId="5F67862D" w14:textId="5DE2C031" w:rsidR="00AD3189" w:rsidRPr="00AD3189" w:rsidRDefault="00AD3189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68C0056D" w14:textId="77777777" w:rsidTr="00EB0194">
        <w:trPr>
          <w:trHeight w:val="790"/>
        </w:trPr>
        <w:tc>
          <w:tcPr>
            <w:tcW w:w="710" w:type="dxa"/>
            <w:vMerge/>
          </w:tcPr>
          <w:p w14:paraId="0D13D0F9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C449BBA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F16FC0B" w14:textId="3B8A4143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D3189">
              <w:rPr>
                <w:rFonts w:ascii="Times New Roman" w:eastAsia="Calibri" w:hAnsi="Times New Roman" w:cs="Times New Roman"/>
              </w:rPr>
              <w:t xml:space="preserve">Организация работы </w:t>
            </w:r>
            <w:r>
              <w:rPr>
                <w:rFonts w:ascii="Times New Roman" w:eastAsia="Calibri" w:hAnsi="Times New Roman" w:cs="Times New Roman"/>
              </w:rPr>
              <w:t>с преподавателями физкультуры)</w:t>
            </w:r>
          </w:p>
        </w:tc>
        <w:tc>
          <w:tcPr>
            <w:tcW w:w="709" w:type="dxa"/>
          </w:tcPr>
          <w:p w14:paraId="2FD02B28" w14:textId="72CF2B8D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60146C6E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A909C12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7DB1ED93" w14:textId="77777777" w:rsidTr="00EB0194">
        <w:trPr>
          <w:trHeight w:val="790"/>
        </w:trPr>
        <w:tc>
          <w:tcPr>
            <w:tcW w:w="710" w:type="dxa"/>
            <w:vMerge/>
          </w:tcPr>
          <w:p w14:paraId="069958FD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F78307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96A8853" w14:textId="070D9142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физкультурно-оздоровительных центров</w:t>
            </w:r>
          </w:p>
        </w:tc>
        <w:tc>
          <w:tcPr>
            <w:tcW w:w="709" w:type="dxa"/>
          </w:tcPr>
          <w:p w14:paraId="56FC9764" w14:textId="09656855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3348BCDB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0881FC1F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30E8FCF4" w14:textId="77777777" w:rsidTr="00EB0194">
        <w:trPr>
          <w:trHeight w:val="790"/>
        </w:trPr>
        <w:tc>
          <w:tcPr>
            <w:tcW w:w="710" w:type="dxa"/>
            <w:vMerge/>
          </w:tcPr>
          <w:p w14:paraId="53A21A2F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CD36F7E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668F643" w14:textId="600A54BB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кабинетов здоровья</w:t>
            </w:r>
          </w:p>
        </w:tc>
        <w:tc>
          <w:tcPr>
            <w:tcW w:w="709" w:type="dxa"/>
          </w:tcPr>
          <w:p w14:paraId="23BC38BD" w14:textId="3E0F76AC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06D980AF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612A5AC4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D0F87" w:rsidRPr="00670E38" w14:paraId="16B82795" w14:textId="77777777" w:rsidTr="00EB0194">
        <w:trPr>
          <w:trHeight w:val="790"/>
        </w:trPr>
        <w:tc>
          <w:tcPr>
            <w:tcW w:w="710" w:type="dxa"/>
            <w:vMerge/>
          </w:tcPr>
          <w:p w14:paraId="6281372E" w14:textId="77777777" w:rsidR="007D0F87" w:rsidRPr="00670E38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22ED4C1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9A498F3" w14:textId="6194F431" w:rsidR="007D0F87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Организация работы спортивно-оздоровительных лагерей</w:t>
            </w:r>
          </w:p>
        </w:tc>
        <w:tc>
          <w:tcPr>
            <w:tcW w:w="709" w:type="dxa"/>
          </w:tcPr>
          <w:p w14:paraId="2A8C7BE5" w14:textId="15038D4B" w:rsidR="007D0F87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A79BCF5" w14:textId="77777777" w:rsidR="007D0F87" w:rsidRPr="00670E38" w:rsidRDefault="007D0F87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</w:tcPr>
          <w:p w14:paraId="5B52E8C1" w14:textId="77777777" w:rsidR="007D0F87" w:rsidRPr="00496EE6" w:rsidRDefault="007D0F87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762B2" w:rsidRPr="00670E38" w14:paraId="625B1543" w14:textId="77777777" w:rsidTr="00EB0194">
        <w:trPr>
          <w:trHeight w:val="2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49C58" w14:textId="77777777" w:rsidR="00B762B2" w:rsidRPr="00670E38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E9FC8" w14:textId="2F077109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Ведение мониторинга качества оздоровительной работы </w:t>
            </w:r>
            <w:r w:rsidR="00D61330">
              <w:rPr>
                <w:rFonts w:ascii="Times New Roman" w:eastAsia="Calibri" w:hAnsi="Times New Roman" w:cs="Times New Roman"/>
              </w:rPr>
              <w:t>и физической подготовки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47DE4" w14:textId="71071AB7" w:rsidR="00B762B2" w:rsidRPr="00496EE6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1.2.1. Результаты фиксации контроля показателей здоровья</w:t>
            </w:r>
            <w:r w:rsidR="00D61330">
              <w:rPr>
                <w:rFonts w:ascii="Times New Roman" w:eastAsia="Calibri" w:hAnsi="Times New Roman" w:cs="Times New Roman"/>
              </w:rPr>
              <w:t xml:space="preserve"> и физическо</w:t>
            </w:r>
            <w:r w:rsidR="00824DF4">
              <w:rPr>
                <w:rFonts w:ascii="Times New Roman" w:eastAsia="Calibri" w:hAnsi="Times New Roman" w:cs="Times New Roman"/>
              </w:rPr>
              <w:t>й подготовки</w:t>
            </w:r>
            <w:r w:rsidRPr="00496EE6">
              <w:rPr>
                <w:rFonts w:ascii="Times New Roman" w:eastAsia="Calibri" w:hAnsi="Times New Roman" w:cs="Times New Roman"/>
              </w:rPr>
              <w:t xml:space="preserve">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E838C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AF36" w14:textId="35BB61F8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27"/>
              <w:tblpPr w:leftFromText="180" w:rightFromText="180" w:vertAnchor="text" w:horzAnchor="margin" w:tblpY="214"/>
              <w:tblOverlap w:val="never"/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1054"/>
              <w:gridCol w:w="1319"/>
              <w:gridCol w:w="1710"/>
            </w:tblGrid>
            <w:tr w:rsidR="00B762B2" w:rsidRPr="00AD3189" w14:paraId="6D9DEEB8" w14:textId="77777777" w:rsidTr="00411046">
              <w:trPr>
                <w:trHeight w:val="198"/>
              </w:trPr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5B5F7325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94" w:type="pct"/>
                  <w:tcBorders>
                    <w:top w:val="single" w:sz="4" w:space="0" w:color="auto"/>
                  </w:tcBorders>
                </w:tcPr>
                <w:p w14:paraId="77D14C0C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370" w:type="pct"/>
                  <w:tcBorders>
                    <w:top w:val="single" w:sz="4" w:space="0" w:color="auto"/>
                  </w:tcBorders>
                </w:tcPr>
                <w:p w14:paraId="335F60FF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Диагностические материалы </w:t>
                  </w:r>
                </w:p>
              </w:tc>
              <w:tc>
                <w:tcPr>
                  <w:tcW w:w="1776" w:type="pct"/>
                  <w:tcBorders>
                    <w:top w:val="single" w:sz="4" w:space="0" w:color="auto"/>
                  </w:tcBorders>
                </w:tcPr>
                <w:p w14:paraId="6D18DB32" w14:textId="77777777" w:rsidR="00B762B2" w:rsidRPr="00AD3189" w:rsidRDefault="00B762B2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Нормативная база </w:t>
                  </w:r>
                </w:p>
              </w:tc>
            </w:tr>
            <w:tr w:rsidR="00B762B2" w:rsidRPr="00670E38" w14:paraId="4390774F" w14:textId="77777777" w:rsidTr="00411046">
              <w:trPr>
                <w:trHeight w:val="452"/>
              </w:trPr>
              <w:tc>
                <w:tcPr>
                  <w:tcW w:w="760" w:type="pct"/>
                </w:tcPr>
                <w:p w14:paraId="5EDBF5DD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94" w:type="pct"/>
                </w:tcPr>
                <w:p w14:paraId="37740437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0" w:type="pct"/>
                </w:tcPr>
                <w:p w14:paraId="78D27F27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pct"/>
                </w:tcPr>
                <w:p w14:paraId="3E64FED1" w14:textId="77777777" w:rsidR="00B762B2" w:rsidRPr="00670E38" w:rsidRDefault="00B762B2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83DF44F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D22FAD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97BC36E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054D05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688E8A" w14:textId="77777777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584B53" w14:textId="77777777" w:rsidR="00D35A81" w:rsidRDefault="00D35A81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030EFD2" w14:textId="3ED29985" w:rsidR="00B762B2" w:rsidRPr="00670E38" w:rsidRDefault="00B762B2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(бланки, протоколы и др.), фиксирующие результаты мониторинга, заверенные работодателем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3A25A" w14:textId="413D4214" w:rsidR="00410347" w:rsidRDefault="007D788A" w:rsidP="004103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10347">
              <w:rPr>
                <w:rFonts w:ascii="Times New Roman" w:eastAsia="Calibri" w:hAnsi="Times New Roman" w:cs="Times New Roman"/>
              </w:rPr>
              <w:t>. 1.2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410347" w:rsidRPr="00496EE6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661CD3A1" w14:textId="77777777" w:rsidR="007D788A" w:rsidRDefault="007D788A" w:rsidP="004103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DC100F" w14:textId="77777777" w:rsidR="00410347" w:rsidRDefault="00410347" w:rsidP="0041034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D3189">
              <w:rPr>
                <w:rFonts w:ascii="Times New Roman" w:eastAsia="Calibri" w:hAnsi="Times New Roman" w:cs="Times New Roman"/>
              </w:rPr>
              <w:t>Заполняют педагогические работники по должност</w:t>
            </w:r>
            <w:r>
              <w:rPr>
                <w:rFonts w:ascii="Times New Roman" w:eastAsia="Calibri" w:hAnsi="Times New Roman" w:cs="Times New Roman"/>
              </w:rPr>
              <w:t>ям</w:t>
            </w:r>
            <w:r w:rsidRPr="00AD3189">
              <w:rPr>
                <w:rFonts w:ascii="Times New Roman" w:eastAsia="Calibri" w:hAnsi="Times New Roman" w:cs="Times New Roman"/>
              </w:rPr>
              <w:t xml:space="preserve"> </w:t>
            </w:r>
            <w:r w:rsidRPr="00AD3189">
              <w:rPr>
                <w:rFonts w:ascii="Times New Roman" w:hAnsi="Times New Roman"/>
                <w:b/>
              </w:rPr>
              <w:t>«</w:t>
            </w:r>
            <w:r w:rsidRPr="00AD3189">
              <w:rPr>
                <w:rFonts w:ascii="Times New Roman" w:hAnsi="Times New Roman"/>
              </w:rPr>
              <w:t>руководитель по физическому воспитанию»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«инструктор по физической культуре»</w:t>
            </w:r>
          </w:p>
          <w:p w14:paraId="706CFACB" w14:textId="03B2AC7D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Оценивается наличие разработанных электронных форм учета показателей здоровья и физических нагрузок обучающихся</w:t>
            </w:r>
          </w:p>
          <w:p w14:paraId="2A999E4F" w14:textId="795B4E2A" w:rsidR="00B762B2" w:rsidRPr="00496EE6" w:rsidRDefault="00B762B2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В таблице указываются локальные нормативные акты организации, утвердившей диагностический материал</w:t>
            </w:r>
          </w:p>
        </w:tc>
      </w:tr>
      <w:tr w:rsidR="002E1A09" w:rsidRPr="00670E38" w14:paraId="364960A0" w14:textId="77777777" w:rsidTr="00EB0194">
        <w:trPr>
          <w:trHeight w:val="4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BA000" w14:textId="30BF1163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B370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61915" w14:textId="11E667E5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физкультурно-спортивной деятельности, участие в олимпиадах, конкурсах, фестивалях, соревнованиях</w:t>
            </w:r>
            <w:r>
              <w:rPr>
                <w:rFonts w:ascii="Times New Roman" w:eastAsia="Calibri" w:hAnsi="Times New Roman" w:cs="Times New Roman"/>
              </w:rPr>
              <w:t xml:space="preserve">, а также в </w:t>
            </w:r>
            <w:r w:rsidRPr="00BA22A4">
              <w:rPr>
                <w:rFonts w:ascii="Times New Roman" w:eastAsia="Calibri" w:hAnsi="Times New Roman" w:cs="Times New Roman"/>
              </w:rPr>
              <w:t xml:space="preserve">социально - значимой </w:t>
            </w:r>
            <w:r w:rsidRPr="00BA22A4">
              <w:rPr>
                <w:rFonts w:ascii="Times New Roman" w:eastAsia="Calibri" w:hAnsi="Times New Roman" w:cs="Times New Roman"/>
              </w:rPr>
              <w:lastRenderedPageBreak/>
              <w:t>деятельности с целью формирования базовых национальных ценностей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8D9" w14:textId="11E5BD9E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lastRenderedPageBreak/>
              <w:t>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Pr="00496EE6">
              <w:rPr>
                <w:rFonts w:ascii="Times New Roman" w:eastAsia="Calibri" w:hAnsi="Times New Roman" w:cs="Times New Roman"/>
              </w:rPr>
              <w:t>.1. Результаты участия обучающихся в спортивных конкурсах и соревнованиях: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4EE2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D419939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A002F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9F713C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F4F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3033E5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558"/>
              <w:gridCol w:w="446"/>
              <w:gridCol w:w="1006"/>
              <w:gridCol w:w="803"/>
              <w:gridCol w:w="558"/>
              <w:gridCol w:w="334"/>
              <w:gridCol w:w="669"/>
              <w:gridCol w:w="670"/>
            </w:tblGrid>
            <w:tr w:rsidR="002E1A09" w:rsidRPr="00670E38" w14:paraId="32C7808B" w14:textId="77777777" w:rsidTr="00FD16C4">
              <w:trPr>
                <w:cantSplit/>
                <w:trHeight w:val="2750"/>
              </w:trPr>
              <w:tc>
                <w:tcPr>
                  <w:tcW w:w="333" w:type="dxa"/>
                  <w:textDirection w:val="btLr"/>
                </w:tcPr>
                <w:p w14:paraId="7E7C23B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Дата проведения</w:t>
                  </w:r>
                </w:p>
              </w:tc>
              <w:tc>
                <w:tcPr>
                  <w:tcW w:w="558" w:type="dxa"/>
                  <w:textDirection w:val="btLr"/>
                </w:tcPr>
                <w:p w14:paraId="7B730A94" w14:textId="77777777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  <w:p w14:paraId="0769CD9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446" w:type="dxa"/>
                  <w:textDirection w:val="btLr"/>
                </w:tcPr>
                <w:p w14:paraId="010032F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Организатор мероприятия</w:t>
                  </w:r>
                </w:p>
              </w:tc>
              <w:tc>
                <w:tcPr>
                  <w:tcW w:w="1006" w:type="dxa"/>
                  <w:textDirection w:val="btLr"/>
                </w:tcPr>
                <w:p w14:paraId="78916C0B" w14:textId="77777777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  <w:p w14:paraId="33DC6ED9" w14:textId="7DEADC93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803" w:type="dxa"/>
                  <w:textDirection w:val="btLr"/>
                </w:tcPr>
                <w:p w14:paraId="693A6F6D" w14:textId="22A98D7C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Фамилия, имя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обучающегося</w:t>
                  </w:r>
                </w:p>
                <w:p w14:paraId="3D31A3EB" w14:textId="2F7B7DB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58" w:type="dxa"/>
                  <w:textDirection w:val="btLr"/>
                </w:tcPr>
                <w:p w14:paraId="691F76CB" w14:textId="207FF12A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334" w:type="dxa"/>
                  <w:textDirection w:val="btLr"/>
                </w:tcPr>
                <w:p w14:paraId="5ACE8917" w14:textId="732069D5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Результат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участия</w:t>
                  </w:r>
                </w:p>
                <w:p w14:paraId="771D28FA" w14:textId="406E2EF1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участия</w:t>
                  </w:r>
                </w:p>
              </w:tc>
              <w:tc>
                <w:tcPr>
                  <w:tcW w:w="669" w:type="dxa"/>
                  <w:textDirection w:val="btLr"/>
                </w:tcPr>
                <w:p w14:paraId="164FE4F4" w14:textId="77777777" w:rsidR="002E1A09" w:rsidRPr="00C517A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517A8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  <w:p w14:paraId="34B9F9DB" w14:textId="74C01A2C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5DB303EC" w14:textId="2588B343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70" w:type="dxa"/>
                  <w:textDirection w:val="btLr"/>
                </w:tcPr>
                <w:p w14:paraId="1FF91C83" w14:textId="04E24F1F" w:rsidR="002E1A09" w:rsidRPr="00670E38" w:rsidRDefault="002E1A09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ссылка</w:t>
                  </w:r>
                </w:p>
              </w:tc>
            </w:tr>
            <w:tr w:rsidR="002E1A09" w:rsidRPr="00670E38" w14:paraId="3EDE803B" w14:textId="77777777" w:rsidTr="00FD16C4">
              <w:trPr>
                <w:trHeight w:val="71"/>
              </w:trPr>
              <w:tc>
                <w:tcPr>
                  <w:tcW w:w="333" w:type="dxa"/>
                </w:tcPr>
                <w:p w14:paraId="2A9B1BC1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8" w:type="dxa"/>
                </w:tcPr>
                <w:p w14:paraId="1B848AFD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6" w:type="dxa"/>
                </w:tcPr>
                <w:p w14:paraId="46D4D78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6" w:type="dxa"/>
                </w:tcPr>
                <w:p w14:paraId="6E5CA0F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3" w:type="dxa"/>
                </w:tcPr>
                <w:p w14:paraId="7299196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8" w:type="dxa"/>
                </w:tcPr>
                <w:p w14:paraId="767031E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4" w:type="dxa"/>
                </w:tcPr>
                <w:p w14:paraId="49372849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" w:type="dxa"/>
                </w:tcPr>
                <w:p w14:paraId="6411495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70" w:type="dxa"/>
                </w:tcPr>
                <w:p w14:paraId="0638749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8EA1F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C493F2" w14:textId="27C6D90F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lastRenderedPageBreak/>
              <w:t xml:space="preserve">Сканированная копия приказа </w:t>
            </w:r>
            <w:r w:rsidRPr="00C517A8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C517A8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</w:t>
            </w:r>
            <w:r>
              <w:rPr>
                <w:rFonts w:ascii="Times New Roman" w:eastAsia="Calibri" w:hAnsi="Times New Roman" w:cs="Times New Roman"/>
              </w:rPr>
              <w:t>, уровень образовательной организации</w:t>
            </w:r>
            <w:r w:rsidRPr="00C517A8">
              <w:rPr>
                <w:rFonts w:ascii="Times New Roman" w:eastAsia="Calibri" w:hAnsi="Times New Roman" w:cs="Times New Roman"/>
              </w:rPr>
              <w:t>)</w:t>
            </w:r>
            <w:r w:rsidR="002E3DFE">
              <w:rPr>
                <w:rFonts w:ascii="Times New Roman" w:eastAsia="Calibri" w:hAnsi="Times New Roman" w:cs="Times New Roman"/>
              </w:rPr>
              <w:t xml:space="preserve">, </w:t>
            </w:r>
            <w:r w:rsidR="002E3DFE" w:rsidRPr="002E3DFE">
              <w:rPr>
                <w:rFonts w:ascii="Times New Roman" w:eastAsia="Calibri" w:hAnsi="Times New Roman" w:cs="Times New Roman"/>
              </w:rPr>
              <w:t>иной подтвер</w:t>
            </w:r>
            <w:r w:rsidR="00D40B39">
              <w:rPr>
                <w:rFonts w:ascii="Times New Roman" w:eastAsia="Calibri" w:hAnsi="Times New Roman" w:cs="Times New Roman"/>
              </w:rPr>
              <w:t>ж</w:t>
            </w:r>
            <w:r w:rsidR="002E3DFE" w:rsidRPr="002E3DFE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366C9D55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2079677B" w14:textId="10B8BA59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80B2EC" w14:textId="3401A48C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C517A8">
              <w:rPr>
                <w:rFonts w:ascii="Times New Roman" w:eastAsia="Calibri" w:hAnsi="Times New Roman" w:cs="Times New Roman"/>
              </w:rPr>
              <w:t>.1.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="002E1A09">
              <w:rPr>
                <w:rFonts w:ascii="Times New Roman" w:eastAsia="Calibri" w:hAnsi="Times New Roman" w:cs="Times New Roman"/>
              </w:rPr>
              <w:t>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C517A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E126853" w14:textId="77777777" w:rsidR="007D788A" w:rsidRPr="00C517A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5CEEFD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07491EEE" w14:textId="771A1D39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 xml:space="preserve">Информация о наименовании спортивного мероприятия, указанная в таблице модельного </w:t>
            </w:r>
            <w:r w:rsidRPr="00C517A8">
              <w:rPr>
                <w:rFonts w:ascii="Times New Roman" w:eastAsia="Calibri" w:hAnsi="Times New Roman" w:cs="Times New Roman"/>
              </w:rPr>
              <w:lastRenderedPageBreak/>
              <w:t>паспорта и приказе, должна совпадать</w:t>
            </w:r>
          </w:p>
          <w:p w14:paraId="1B343AB9" w14:textId="246F5EC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Результаты участия обучающихся в спортивных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0C0D112F" w14:textId="3F46F1AF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6C58E062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28A5052A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5DC3F5F2" w14:textId="4A481CD5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5F93B00A" w14:textId="41BF2F03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  <w:p w14:paraId="0C6FC0F0" w14:textId="28F5DB7F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3AABDFA8" w14:textId="77777777" w:rsidTr="00EB0194">
        <w:trPr>
          <w:trHeight w:val="3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C9EC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3610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5E1D2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Победители/призеры</w:t>
            </w:r>
          </w:p>
          <w:p w14:paraId="691D25BF" w14:textId="01EB6ECA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0E0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D86E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DFE27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46FFAB81" w14:textId="77777777" w:rsidTr="00EB0194">
        <w:trPr>
          <w:trHeight w:val="51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0006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D51F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ED1BE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12B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DF623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85849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16387D69" w14:textId="77777777" w:rsidTr="00EB0194">
        <w:trPr>
          <w:trHeight w:val="3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35C8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1EA7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C598E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46844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BDB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AD420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0B609E63" w14:textId="77777777" w:rsidTr="00EB0194">
        <w:trPr>
          <w:trHeight w:val="4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FD7F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C3E9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A4BB3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6DCE1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8F30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5EA0D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784039A9" w14:textId="77777777" w:rsidTr="00EB0194">
        <w:trPr>
          <w:trHeight w:val="4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8EF2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B143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45208" w14:textId="6C891C4B" w:rsidR="002E1A09" w:rsidRPr="00496EE6" w:rsidRDefault="0086430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496EE6">
              <w:rPr>
                <w:rFonts w:ascii="Times New Roman" w:eastAsia="Calibri" w:hAnsi="Times New Roman" w:cs="Times New Roman"/>
              </w:rPr>
              <w:t xml:space="preserve"> </w:t>
            </w:r>
            <w:r w:rsidR="002E1A09" w:rsidRPr="00496EE6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EF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E3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D90FE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2AEE0672" w14:textId="77777777" w:rsidTr="00EB0194">
        <w:trPr>
          <w:trHeight w:val="3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0FC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1B4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224F4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05F2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F9369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6E078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38BE1C79" w14:textId="77777777" w:rsidTr="00EB0194">
        <w:trPr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A0A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24D5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E6198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2CD46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9D41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A5225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304695A" w14:textId="77777777" w:rsidTr="00EB0194">
        <w:trPr>
          <w:trHeight w:val="3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2F4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E01D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9C544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1769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FD4E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85FEB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23A77731" w14:textId="77777777" w:rsidTr="00EB0194">
        <w:trPr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77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E2FD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D1CBF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4B197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DBE68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E5960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B797BA3" w14:textId="77777777" w:rsidTr="00EB0194">
        <w:trPr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458E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4A3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82466" w14:textId="60C8F879" w:rsidR="002E1A09" w:rsidRPr="00496EE6" w:rsidRDefault="0086430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2E1A09" w:rsidRPr="00496EE6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9157A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9BA8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63C71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063BFCE6" w14:textId="77777777" w:rsidTr="00EB0194">
        <w:trPr>
          <w:trHeight w:val="3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90C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162B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5AFB9" w14:textId="77777777" w:rsidR="002E1A09" w:rsidRPr="00496EE6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3157C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C289D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EDE88" w14:textId="777777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A09" w:rsidRPr="00670E38" w14:paraId="5C2993A1" w14:textId="77777777" w:rsidTr="00EB0194">
        <w:trPr>
          <w:trHeight w:val="3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661AFD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CA38BF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74A7" w14:textId="0652BFAC" w:rsidR="002E1A09" w:rsidRPr="00670E38" w:rsidRDefault="002E1A09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.2.</w:t>
            </w:r>
            <w:r w:rsidRPr="00670E38">
              <w:rPr>
                <w:rFonts w:ascii="Times New Roman" w:eastAsia="Calibri" w:hAnsi="Times New Roman" w:cs="Times New Roman"/>
              </w:rPr>
              <w:t xml:space="preserve"> Результаты участия обучающихся в проектной, социально - значимой деятельности с целью формирования базовых национальных ценностей Российской Федерации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DFB4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14:paraId="0F6E30C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1153306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4"/>
              <w:tblW w:w="5418" w:type="dxa"/>
              <w:tblLayout w:type="fixed"/>
              <w:tblLook w:val="04A0" w:firstRow="1" w:lastRow="0" w:firstColumn="1" w:lastColumn="0" w:noHBand="0" w:noVBand="1"/>
            </w:tblPr>
            <w:tblGrid>
              <w:gridCol w:w="682"/>
              <w:gridCol w:w="768"/>
              <w:gridCol w:w="1135"/>
              <w:gridCol w:w="1276"/>
              <w:gridCol w:w="1557"/>
            </w:tblGrid>
            <w:tr w:rsidR="002E1A09" w:rsidRPr="00670E38" w14:paraId="79D0C094" w14:textId="77777777" w:rsidTr="002C7898">
              <w:trPr>
                <w:trHeight w:val="439"/>
              </w:trPr>
              <w:tc>
                <w:tcPr>
                  <w:tcW w:w="629" w:type="pct"/>
                </w:tcPr>
                <w:p w14:paraId="3F745933" w14:textId="77777777" w:rsidR="002E1A09" w:rsidRPr="002C789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Тема</w:t>
                  </w:r>
                </w:p>
                <w:p w14:paraId="6D8ED071" w14:textId="480491C4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1ADF73DE" w14:textId="3B79BCDB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 xml:space="preserve"> </w:t>
                  </w:r>
                  <w:r w:rsidR="002C7898">
                    <w:rPr>
                      <w:rFonts w:ascii="Times New Roman" w:hAnsi="Times New Roman"/>
                    </w:rPr>
                    <w:t>К</w:t>
                  </w:r>
                  <w:r w:rsidRPr="002C789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047" w:type="pct"/>
                </w:tcPr>
                <w:p w14:paraId="096CC605" w14:textId="44B59A7C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78" w:type="pct"/>
                </w:tcPr>
                <w:p w14:paraId="2CF57466" w14:textId="77777777" w:rsidR="002E1A09" w:rsidRPr="002C789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F7F4AF0" w14:textId="1AE55D95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37" w:type="pct"/>
                </w:tcPr>
                <w:p w14:paraId="316AC9E2" w14:textId="77777777" w:rsidR="002E1A09" w:rsidRPr="002C7898" w:rsidRDefault="002E1A09" w:rsidP="002E1A09">
                  <w:pPr>
                    <w:rPr>
                      <w:rFonts w:ascii="Times New Roman" w:eastAsia="Times New Roman" w:hAnsi="Times New Roman"/>
                    </w:rPr>
                  </w:pPr>
                  <w:r w:rsidRPr="002C789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68CF9DC5" w14:textId="24E54BA2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  <w:p w14:paraId="7FE47105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2E1A09" w:rsidRPr="00670E38" w14:paraId="36F69E5F" w14:textId="77777777" w:rsidTr="002C7898">
              <w:trPr>
                <w:trHeight w:val="213"/>
              </w:trPr>
              <w:tc>
                <w:tcPr>
                  <w:tcW w:w="629" w:type="pct"/>
                </w:tcPr>
                <w:p w14:paraId="5878E008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30376CE5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7" w:type="pct"/>
                </w:tcPr>
                <w:p w14:paraId="59596CCC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8" w:type="pct"/>
                </w:tcPr>
                <w:p w14:paraId="56AFC59E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pct"/>
                </w:tcPr>
                <w:p w14:paraId="303D33BD" w14:textId="77777777" w:rsidR="002E1A09" w:rsidRPr="002C7898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FC573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75AA63EB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7C9E347" w14:textId="0D608E16" w:rsidR="002E1A09" w:rsidRDefault="007D788A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>
              <w:rPr>
                <w:rFonts w:ascii="Times New Roman" w:eastAsia="Calibri" w:hAnsi="Times New Roman" w:cs="Times New Roman"/>
              </w:rPr>
              <w:t>.1.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="002E1A09">
              <w:rPr>
                <w:rFonts w:ascii="Times New Roman" w:eastAsia="Calibri" w:hAnsi="Times New Roman" w:cs="Times New Roman"/>
              </w:rPr>
              <w:t>.2 заполняется при наличии результатов</w:t>
            </w:r>
          </w:p>
          <w:p w14:paraId="4C3798FD" w14:textId="77777777" w:rsidR="007D788A" w:rsidRDefault="007D788A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C81C25" w14:textId="321B9903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BEC6EF7" w14:textId="77777777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 xml:space="preserve">Учитываются результаты участия обучающихся в социальных и социокультурных проектах, волонтерском движении, клубной, культурно-массовой работе по </w:t>
            </w:r>
            <w:r w:rsidRPr="00C517A8">
              <w:rPr>
                <w:rFonts w:ascii="Times New Roman" w:eastAsia="Calibri" w:hAnsi="Times New Roman" w:cs="Times New Roman"/>
              </w:rPr>
              <w:lastRenderedPageBreak/>
              <w:t>пропаганде правопорядка, правил здорового образа жизни и др.</w:t>
            </w:r>
          </w:p>
          <w:p w14:paraId="2869C410" w14:textId="0B934D7D" w:rsidR="002E1A09" w:rsidRPr="00C517A8" w:rsidRDefault="002E1A09" w:rsidP="002E1A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ШМО, праздник и др.)</w:t>
            </w:r>
          </w:p>
          <w:p w14:paraId="7C93547A" w14:textId="358301FA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В графе «</w:t>
            </w:r>
            <w:r w:rsidRPr="00C517A8">
              <w:rPr>
                <w:rFonts w:ascii="Times New Roman" w:eastAsia="Times New Roman" w:hAnsi="Times New Roman" w:cs="Times New Roman"/>
              </w:rPr>
              <w:t xml:space="preserve">Результаты реализации </w:t>
            </w:r>
            <w:r w:rsidRPr="00C517A8">
              <w:rPr>
                <w:rFonts w:ascii="Times New Roman" w:eastAsia="Calibri" w:hAnsi="Times New Roman" w:cs="Times New Roman"/>
              </w:rPr>
              <w:t>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3B1CD524" w14:textId="4B86F377" w:rsidR="002E1A09" w:rsidRPr="00C517A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8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</w:t>
            </w:r>
            <w:r w:rsidR="00B3704A">
              <w:rPr>
                <w:rFonts w:ascii="Times New Roman" w:eastAsia="Calibri" w:hAnsi="Times New Roman" w:cs="Times New Roman"/>
              </w:rPr>
              <w:t>3</w:t>
            </w:r>
            <w:r w:rsidRPr="00C517A8">
              <w:rPr>
                <w:rFonts w:ascii="Times New Roman" w:eastAsia="Calibri" w:hAnsi="Times New Roman" w:cs="Times New Roman"/>
              </w:rPr>
              <w:t>.2. суммируются (не более 3-х проектов).</w:t>
            </w:r>
          </w:p>
        </w:tc>
      </w:tr>
      <w:tr w:rsidR="002E1A09" w:rsidRPr="00670E38" w14:paraId="2FCCC551" w14:textId="77777777" w:rsidTr="00EB0194">
        <w:trPr>
          <w:gridAfter w:val="1"/>
          <w:wAfter w:w="20" w:type="dxa"/>
          <w:trHeight w:val="357"/>
        </w:trPr>
        <w:tc>
          <w:tcPr>
            <w:tcW w:w="15034" w:type="dxa"/>
            <w:gridSpan w:val="7"/>
            <w:tcBorders>
              <w:top w:val="single" w:sz="4" w:space="0" w:color="auto"/>
            </w:tcBorders>
          </w:tcPr>
          <w:p w14:paraId="42116141" w14:textId="77777777" w:rsidR="002E1A09" w:rsidRPr="00670E38" w:rsidRDefault="002E1A09" w:rsidP="00FD1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2E1A09" w:rsidRPr="00670E38" w14:paraId="0BBA9C98" w14:textId="77777777" w:rsidTr="00EB0194">
        <w:trPr>
          <w:gridAfter w:val="2"/>
          <w:wAfter w:w="28" w:type="dxa"/>
          <w:trHeight w:val="1718"/>
        </w:trPr>
        <w:tc>
          <w:tcPr>
            <w:tcW w:w="710" w:type="dxa"/>
            <w:vMerge w:val="restart"/>
          </w:tcPr>
          <w:p w14:paraId="5DBA91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701" w:type="dxa"/>
            <w:vMerge w:val="restart"/>
          </w:tcPr>
          <w:p w14:paraId="597D72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551" w:type="dxa"/>
          </w:tcPr>
          <w:p w14:paraId="3C8CB8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709" w:type="dxa"/>
          </w:tcPr>
          <w:p w14:paraId="7D9E7CD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429094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5668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EEF47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24EE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3D95907" w14:textId="77777777" w:rsidR="002E1A09" w:rsidRPr="00670E38" w:rsidRDefault="002E1A09" w:rsidP="002E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922F4" w14:textId="77777777" w:rsidR="002E1A09" w:rsidRPr="00670E38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2E1A09" w:rsidRPr="00670E38" w14:paraId="18E619C1" w14:textId="77777777" w:rsidTr="00411046">
              <w:trPr>
                <w:trHeight w:val="711"/>
              </w:trPr>
              <w:tc>
                <w:tcPr>
                  <w:tcW w:w="748" w:type="dxa"/>
                </w:tcPr>
                <w:p w14:paraId="7EFEE8D1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143695A3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0D173D7F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4F9EFC37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13EA3F9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7B2540B3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5F300A89" w14:textId="77777777" w:rsidR="002E1A09" w:rsidRPr="00670E38" w:rsidRDefault="002E1A09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51111F2E" w14:textId="5BEB031D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0D100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0D1009">
                    <w:rPr>
                      <w:rFonts w:ascii="Times New Roman" w:hAnsi="Times New Roman"/>
                    </w:rPr>
                    <w:t xml:space="preserve">об утверждении программно-методического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2E1A09" w:rsidRPr="00670E38" w14:paraId="70FB30E7" w14:textId="77777777" w:rsidTr="00411046">
              <w:trPr>
                <w:trHeight w:val="282"/>
              </w:trPr>
              <w:tc>
                <w:tcPr>
                  <w:tcW w:w="748" w:type="dxa"/>
                </w:tcPr>
                <w:p w14:paraId="4E76C61F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3D9B7844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10619CDA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0BCB0A00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074B5B53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F8FFF22" w14:textId="77777777" w:rsidR="002E1A09" w:rsidRPr="00670E38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7B202BEE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1C4249F7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013D5B6C" w14:textId="361C4FFD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0D100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0D1009">
              <w:rPr>
                <w:rFonts w:ascii="Times New Roman" w:eastAsia="Calibri" w:hAnsi="Times New Roman" w:cs="Times New Roman"/>
              </w:rPr>
              <w:t xml:space="preserve"> профессиональных образовательных </w:t>
            </w:r>
            <w:r w:rsidRPr="000D1009">
              <w:rPr>
                <w:rFonts w:ascii="Times New Roman" w:eastAsia="Calibri" w:hAnsi="Times New Roman" w:cs="Times New Roman"/>
              </w:rPr>
              <w:lastRenderedPageBreak/>
              <w:t>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02" w:type="dxa"/>
            <w:vMerge w:val="restart"/>
          </w:tcPr>
          <w:p w14:paraId="19602803" w14:textId="7B85E783" w:rsidR="007D788A" w:rsidRPr="000D10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0D1009">
              <w:rPr>
                <w:rFonts w:ascii="Times New Roman" w:eastAsia="Calibri" w:hAnsi="Times New Roman" w:cs="Times New Roman"/>
              </w:rPr>
              <w:t>.2.1.1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0D1009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083DB2C2" w14:textId="5B0F8752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0D1009">
              <w:rPr>
                <w:rFonts w:ascii="Times New Roman" w:eastAsia="Calibri" w:hAnsi="Times New Roman" w:cs="Times New Roman"/>
              </w:rPr>
              <w:t>.2.1.1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0D1009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7DC74301" w14:textId="77777777" w:rsidR="007D788A" w:rsidRPr="000D10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FF6D7B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7F17D994" w14:textId="5A3F680A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D100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0D1009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65A52649" w14:textId="23C6AEA0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41A5EEE" w14:textId="77777777" w:rsidTr="00EB0194">
        <w:trPr>
          <w:gridAfter w:val="2"/>
          <w:wAfter w:w="28" w:type="dxa"/>
          <w:trHeight w:val="1038"/>
        </w:trPr>
        <w:tc>
          <w:tcPr>
            <w:tcW w:w="710" w:type="dxa"/>
            <w:vMerge/>
          </w:tcPr>
          <w:p w14:paraId="11163BC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CFF07F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EE293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</w:tcPr>
          <w:p w14:paraId="5551160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22C7EAC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A86D0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50F4C4E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933679A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204E097" w14:textId="77777777" w:rsidTr="00EB0194">
        <w:trPr>
          <w:gridAfter w:val="2"/>
          <w:wAfter w:w="28" w:type="dxa"/>
          <w:trHeight w:val="2214"/>
        </w:trPr>
        <w:tc>
          <w:tcPr>
            <w:tcW w:w="710" w:type="dxa"/>
            <w:vMerge/>
          </w:tcPr>
          <w:p w14:paraId="22B89E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9592B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82AB02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</w:tcPr>
          <w:p w14:paraId="28B4A60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3553316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39B908A" w14:textId="77777777" w:rsidR="002E1A09" w:rsidRPr="000D10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03EA1214" w14:textId="77777777" w:rsidTr="00EB0194">
        <w:trPr>
          <w:gridAfter w:val="2"/>
          <w:wAfter w:w="28" w:type="dxa"/>
          <w:trHeight w:val="345"/>
        </w:trPr>
        <w:tc>
          <w:tcPr>
            <w:tcW w:w="710" w:type="dxa"/>
            <w:vMerge/>
          </w:tcPr>
          <w:p w14:paraId="6028CE4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7D85C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8302C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709" w:type="dxa"/>
          </w:tcPr>
          <w:p w14:paraId="170E8F6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4A0D0C4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75C153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4873C1" w:rsidRPr="004873C1" w14:paraId="66884BBD" w14:textId="77777777" w:rsidTr="0072743D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4310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9827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8D3C2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066CF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4E8EA" w14:textId="77777777" w:rsidR="002E1A09" w:rsidRPr="004873C1" w:rsidRDefault="002E1A09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8516B" w14:textId="0A39974B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 xml:space="preserve"> ссылка</w:t>
                  </w:r>
                </w:p>
              </w:tc>
            </w:tr>
            <w:tr w:rsidR="004873C1" w:rsidRPr="004873C1" w14:paraId="4A791469" w14:textId="77777777" w:rsidTr="0072743D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71A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A9492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25F68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305BA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8E7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8E8D5" w14:textId="77777777" w:rsidR="002E1A09" w:rsidRPr="004873C1" w:rsidRDefault="002E1A09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BCC6A08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73EF62" w14:textId="00469ACA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2E3DFE">
              <w:rPr>
                <w:rFonts w:ascii="Times New Roman" w:eastAsia="Calibri" w:hAnsi="Times New Roman" w:cs="Times New Roman"/>
              </w:rPr>
              <w:t xml:space="preserve">, </w:t>
            </w:r>
            <w:r w:rsidR="00D40B39" w:rsidRPr="002E3DFE">
              <w:rPr>
                <w:rFonts w:ascii="Times New Roman" w:eastAsia="Calibri" w:hAnsi="Times New Roman" w:cs="Times New Roman"/>
              </w:rPr>
              <w:t>иной подтвер</w:t>
            </w:r>
            <w:r w:rsidR="00D40B39">
              <w:rPr>
                <w:rFonts w:ascii="Times New Roman" w:eastAsia="Calibri" w:hAnsi="Times New Roman" w:cs="Times New Roman"/>
              </w:rPr>
              <w:t>ж</w:t>
            </w:r>
            <w:r w:rsidR="00D40B39" w:rsidRPr="002E3DFE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387B0BFC" w14:textId="77777777" w:rsidR="002E1A09" w:rsidRPr="004873C1" w:rsidRDefault="002E1A09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6C69AC79" w14:textId="0D9EF083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>.2.4</w:t>
            </w:r>
            <w:r w:rsidR="009C1A3A">
              <w:rPr>
                <w:rFonts w:ascii="Times New Roman" w:eastAsia="Calibri" w:hAnsi="Times New Roman" w:cs="Times New Roman"/>
              </w:rPr>
              <w:t>,</w:t>
            </w:r>
            <w:r w:rsidR="009C1A3A" w:rsidRPr="009C1A3A">
              <w:rPr>
                <w:rFonts w:ascii="Times New Roman" w:eastAsia="Calibri" w:hAnsi="Times New Roman" w:cs="Times New Roman"/>
              </w:rPr>
              <w:t xml:space="preserve">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 w:rsidRPr="009C1A3A">
              <w:rPr>
                <w:rFonts w:ascii="Times New Roman" w:eastAsia="Calibri" w:hAnsi="Times New Roman" w:cs="Times New Roman"/>
              </w:rPr>
              <w:t>2</w:t>
            </w:r>
            <w:r w:rsidR="009C1A3A">
              <w:rPr>
                <w:rFonts w:ascii="Times New Roman" w:eastAsia="Calibri" w:hAnsi="Times New Roman" w:cs="Times New Roman"/>
              </w:rPr>
              <w:t>.</w:t>
            </w:r>
            <w:r w:rsidR="009C1A3A" w:rsidRPr="009C1A3A">
              <w:rPr>
                <w:rFonts w:ascii="Times New Roman" w:eastAsia="Calibri" w:hAnsi="Times New Roman" w:cs="Times New Roman"/>
              </w:rPr>
              <w:t xml:space="preserve">7 </w:t>
            </w:r>
            <w:r w:rsidR="00864301">
              <w:rPr>
                <w:rFonts w:ascii="Times New Roman" w:eastAsia="Calibri" w:hAnsi="Times New Roman" w:cs="Times New Roman"/>
              </w:rPr>
              <w:t>д</w:t>
            </w:r>
            <w:r w:rsidR="002E1A09" w:rsidRPr="004873C1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3E9488B2" w14:textId="77777777" w:rsidR="007D788A" w:rsidRPr="004873C1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0A90E6" w14:textId="5E634C72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2E1A09" w:rsidRPr="004873C1">
              <w:rPr>
                <w:rFonts w:ascii="Times New Roman" w:eastAsia="Calibri" w:hAnsi="Times New Roman" w:cs="Times New Roman"/>
              </w:rPr>
              <w:t>. 2.4</w:t>
            </w:r>
            <w:r w:rsidR="009C1A3A">
              <w:rPr>
                <w:rFonts w:ascii="Times New Roman" w:eastAsia="Calibri" w:hAnsi="Times New Roman" w:cs="Times New Roman"/>
              </w:rPr>
              <w:t>,</w:t>
            </w:r>
            <w:r w:rsidR="00185153">
              <w:rPr>
                <w:rFonts w:ascii="Times New Roman" w:eastAsia="Calibri" w:hAnsi="Times New Roman" w:cs="Times New Roman"/>
              </w:rPr>
              <w:t xml:space="preserve"> п.</w:t>
            </w:r>
            <w:r w:rsidR="009C1A3A">
              <w:rPr>
                <w:rFonts w:ascii="Times New Roman" w:eastAsia="Calibri" w:hAnsi="Times New Roman" w:cs="Times New Roman"/>
              </w:rPr>
              <w:t xml:space="preserve"> 2.7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4873C1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17C5CF4A" w14:textId="77777777" w:rsidR="007D788A" w:rsidRPr="004873C1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65939C" w14:textId="77777777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07708D51" w14:textId="7632A0E3" w:rsidR="002E1A09" w:rsidRPr="004873C1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Результаты по П. 2.1.2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4873C1">
              <w:rPr>
                <w:rFonts w:ascii="Times New Roman" w:eastAsia="Calibri" w:hAnsi="Times New Roman" w:cs="Times New Roman"/>
              </w:rPr>
              <w:t>суммируются по каждому уровню его представления</w:t>
            </w:r>
          </w:p>
        </w:tc>
      </w:tr>
      <w:tr w:rsidR="002E1A09" w:rsidRPr="00670E38" w14:paraId="247EB4D8" w14:textId="77777777" w:rsidTr="00EB0194">
        <w:trPr>
          <w:gridAfter w:val="2"/>
          <w:wAfter w:w="28" w:type="dxa"/>
          <w:trHeight w:val="530"/>
        </w:trPr>
        <w:tc>
          <w:tcPr>
            <w:tcW w:w="710" w:type="dxa"/>
            <w:vMerge/>
          </w:tcPr>
          <w:p w14:paraId="45C43ED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4AB931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53618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5769A0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</w:tcPr>
          <w:p w14:paraId="0A51E62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02F70A4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A525B2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4DBC4404" w14:textId="77777777" w:rsidTr="00EB0194">
        <w:trPr>
          <w:gridAfter w:val="2"/>
          <w:wAfter w:w="28" w:type="dxa"/>
          <w:trHeight w:val="567"/>
        </w:trPr>
        <w:tc>
          <w:tcPr>
            <w:tcW w:w="710" w:type="dxa"/>
            <w:vMerge/>
          </w:tcPr>
          <w:p w14:paraId="2BEC814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B27A30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AA7476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6E69E7F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FF3FFF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B055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64E92F3" w14:textId="77777777" w:rsidTr="00EB0194">
        <w:trPr>
          <w:gridAfter w:val="2"/>
          <w:wAfter w:w="28" w:type="dxa"/>
          <w:trHeight w:val="579"/>
        </w:trPr>
        <w:tc>
          <w:tcPr>
            <w:tcW w:w="710" w:type="dxa"/>
            <w:vMerge/>
          </w:tcPr>
          <w:p w14:paraId="4A8A3B5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14974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14FBA076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14478E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182F06D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3" w:type="dxa"/>
            <w:vMerge/>
          </w:tcPr>
          <w:p w14:paraId="5F25745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AEDF7F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C1A044C" w14:textId="77777777" w:rsidTr="00EB0194">
        <w:trPr>
          <w:gridAfter w:val="2"/>
          <w:wAfter w:w="28" w:type="dxa"/>
          <w:trHeight w:val="411"/>
        </w:trPr>
        <w:tc>
          <w:tcPr>
            <w:tcW w:w="710" w:type="dxa"/>
            <w:vMerge/>
          </w:tcPr>
          <w:p w14:paraId="1F68546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07B1BB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DE2C73F" w14:textId="74352368" w:rsidR="002E1A09" w:rsidRPr="00670E38" w:rsidRDefault="00864301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2E1A09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5002833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0B70DDB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3F57F1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830EF8E" w14:textId="77777777" w:rsidTr="00EB0194">
        <w:trPr>
          <w:gridAfter w:val="2"/>
          <w:wAfter w:w="28" w:type="dxa"/>
          <w:trHeight w:val="418"/>
        </w:trPr>
        <w:tc>
          <w:tcPr>
            <w:tcW w:w="710" w:type="dxa"/>
            <w:vMerge/>
          </w:tcPr>
          <w:p w14:paraId="0D23E17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8DE78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8EB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</w:tcPr>
          <w:p w14:paraId="625F5CD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7F78B61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4EF377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91F7EA9" w14:textId="77777777" w:rsidTr="00EB0194">
        <w:trPr>
          <w:gridAfter w:val="2"/>
          <w:wAfter w:w="28" w:type="dxa"/>
          <w:trHeight w:val="450"/>
        </w:trPr>
        <w:tc>
          <w:tcPr>
            <w:tcW w:w="710" w:type="dxa"/>
            <w:vMerge/>
          </w:tcPr>
          <w:p w14:paraId="0863146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C13343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64E8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DBEC41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5A7591A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6191B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007B180C" w14:textId="77777777" w:rsidTr="00EB0194">
        <w:trPr>
          <w:gridAfter w:val="2"/>
          <w:wAfter w:w="28" w:type="dxa"/>
          <w:trHeight w:val="359"/>
        </w:trPr>
        <w:tc>
          <w:tcPr>
            <w:tcW w:w="710" w:type="dxa"/>
            <w:vMerge/>
          </w:tcPr>
          <w:p w14:paraId="684ACBF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7FDA3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4144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77EAB18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01A9315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2D640A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1B58746F" w14:textId="77777777" w:rsidTr="00EB0194">
        <w:trPr>
          <w:gridAfter w:val="2"/>
          <w:wAfter w:w="28" w:type="dxa"/>
          <w:trHeight w:val="533"/>
        </w:trPr>
        <w:tc>
          <w:tcPr>
            <w:tcW w:w="710" w:type="dxa"/>
            <w:vMerge/>
          </w:tcPr>
          <w:p w14:paraId="0D5626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D221B8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65BFF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709" w:type="dxa"/>
          </w:tcPr>
          <w:p w14:paraId="1D84414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5C8C2A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1E0E25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EF41582" w14:textId="77777777" w:rsidTr="00EB0194">
        <w:trPr>
          <w:gridAfter w:val="2"/>
          <w:wAfter w:w="28" w:type="dxa"/>
          <w:trHeight w:val="1552"/>
        </w:trPr>
        <w:tc>
          <w:tcPr>
            <w:tcW w:w="710" w:type="dxa"/>
            <w:vMerge/>
          </w:tcPr>
          <w:p w14:paraId="2B7782B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2DE8FC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F3DC0D2" w14:textId="43645922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709" w:type="dxa"/>
          </w:tcPr>
          <w:p w14:paraId="0F1B0CBD" w14:textId="484EFCDE" w:rsidR="002E1A09" w:rsidRPr="00670E38" w:rsidRDefault="002C7898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</w:tcPr>
          <w:p w14:paraId="56495DA8" w14:textId="7B93C5FD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952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5597" w:type="dxa"/>
              <w:tblLayout w:type="fixed"/>
              <w:tblLook w:val="04A0" w:firstRow="1" w:lastRow="0" w:firstColumn="1" w:lastColumn="0" w:noHBand="0" w:noVBand="1"/>
            </w:tblPr>
            <w:tblGrid>
              <w:gridCol w:w="1624"/>
              <w:gridCol w:w="1324"/>
              <w:gridCol w:w="1324"/>
              <w:gridCol w:w="1325"/>
            </w:tblGrid>
            <w:tr w:rsidR="002E1A09" w:rsidRPr="00A66969" w14:paraId="61B918B0" w14:textId="77777777" w:rsidTr="004873C1">
              <w:trPr>
                <w:trHeight w:val="510"/>
              </w:trPr>
              <w:tc>
                <w:tcPr>
                  <w:tcW w:w="1624" w:type="dxa"/>
                  <w:shd w:val="clear" w:color="auto" w:fill="auto"/>
                </w:tcPr>
                <w:p w14:paraId="6C5F945F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324" w:type="dxa"/>
                </w:tcPr>
                <w:p w14:paraId="29CBF40E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324" w:type="dxa"/>
                </w:tcPr>
                <w:p w14:paraId="105E7429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325" w:type="dxa"/>
                </w:tcPr>
                <w:p w14:paraId="129B0FC8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2E1A09" w:rsidRPr="00A66969" w14:paraId="415C4587" w14:textId="77777777" w:rsidTr="004873C1">
              <w:trPr>
                <w:trHeight w:val="340"/>
              </w:trPr>
              <w:tc>
                <w:tcPr>
                  <w:tcW w:w="1624" w:type="dxa"/>
                </w:tcPr>
                <w:p w14:paraId="14F4F826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1324" w:type="dxa"/>
                </w:tcPr>
                <w:p w14:paraId="14E085FA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324" w:type="dxa"/>
                </w:tcPr>
                <w:p w14:paraId="048075D5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325" w:type="dxa"/>
                </w:tcPr>
                <w:p w14:paraId="4F350DB9" w14:textId="77777777" w:rsidR="002E1A09" w:rsidRPr="00AB5990" w:rsidRDefault="002E1A09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7163D722" w14:textId="79DAED2A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412F4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5BFC7C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14:paraId="1E4F1737" w14:textId="07E472DF" w:rsidR="002E1A09" w:rsidRPr="00A77A04" w:rsidRDefault="007D788A" w:rsidP="002E1A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E1A09" w:rsidRPr="00A77A04">
              <w:rPr>
                <w:rFonts w:ascii="Times New Roman" w:hAnsi="Times New Roman" w:cs="Times New Roman"/>
              </w:rPr>
              <w:t>.2.1.3</w:t>
            </w:r>
            <w:r w:rsidR="00864301">
              <w:rPr>
                <w:rFonts w:ascii="Times New Roman" w:hAnsi="Times New Roman" w:cs="Times New Roman"/>
              </w:rPr>
              <w:t xml:space="preserve"> д</w:t>
            </w:r>
            <w:r w:rsidR="002E1A09" w:rsidRPr="00A77A04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5B3A56A5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81AE496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6AC036DD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6B05BD76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405A3019" w14:textId="56423766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2E1A09" w:rsidRPr="00670E38" w14:paraId="0C8306F8" w14:textId="77777777" w:rsidTr="00EB0194">
        <w:trPr>
          <w:gridAfter w:val="2"/>
          <w:wAfter w:w="28" w:type="dxa"/>
          <w:trHeight w:val="300"/>
        </w:trPr>
        <w:tc>
          <w:tcPr>
            <w:tcW w:w="710" w:type="dxa"/>
            <w:vMerge w:val="restart"/>
          </w:tcPr>
          <w:p w14:paraId="29EEABB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701" w:type="dxa"/>
            <w:vMerge w:val="restart"/>
          </w:tcPr>
          <w:p w14:paraId="443E571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Экспериментальная и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>инновационная деятельность</w:t>
            </w:r>
          </w:p>
          <w:p w14:paraId="269FA5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58B0D0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2.2.1. Участие в формировании инновационной инфраструктуры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образовательной организации (инновационной площадки) </w:t>
            </w:r>
          </w:p>
        </w:tc>
        <w:tc>
          <w:tcPr>
            <w:tcW w:w="709" w:type="dxa"/>
          </w:tcPr>
          <w:p w14:paraId="527FBFA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E92C8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5E51B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70EFE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B073B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551F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A2BB6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4A4193E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Таблица с указанием результатов</w:t>
            </w:r>
          </w:p>
          <w:p w14:paraId="50D4986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426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664"/>
              <w:gridCol w:w="923"/>
              <w:gridCol w:w="1578"/>
              <w:gridCol w:w="1192"/>
            </w:tblGrid>
            <w:tr w:rsidR="002E1A09" w:rsidRPr="00670E38" w14:paraId="6B2767EF" w14:textId="77777777" w:rsidTr="004873C1">
              <w:trPr>
                <w:cantSplit/>
                <w:trHeight w:val="3263"/>
              </w:trPr>
              <w:tc>
                <w:tcPr>
                  <w:tcW w:w="1069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06E889AF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21F6AA4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923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0EEE7BD9" w14:textId="2A3DA19C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6E11ED73" w14:textId="45A8CCFC" w:rsidR="002E1A09" w:rsidRPr="00A77A04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40CF48C4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2E1A09" w:rsidRPr="00670E38" w14:paraId="18F22F45" w14:textId="77777777" w:rsidTr="004873C1">
              <w:trPr>
                <w:trHeight w:val="275"/>
              </w:trPr>
              <w:tc>
                <w:tcPr>
                  <w:tcW w:w="1069" w:type="dxa"/>
                  <w:tcBorders>
                    <w:bottom w:val="single" w:sz="4" w:space="0" w:color="auto"/>
                  </w:tcBorders>
                </w:tcPr>
                <w:p w14:paraId="61CB28C5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664" w:type="dxa"/>
                  <w:tcBorders>
                    <w:bottom w:val="single" w:sz="4" w:space="0" w:color="auto"/>
                  </w:tcBorders>
                </w:tcPr>
                <w:p w14:paraId="49E7EB9A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923" w:type="dxa"/>
                  <w:tcBorders>
                    <w:bottom w:val="single" w:sz="4" w:space="0" w:color="auto"/>
                  </w:tcBorders>
                </w:tcPr>
                <w:p w14:paraId="61464B3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78" w:type="dxa"/>
                  <w:tcBorders>
                    <w:bottom w:val="single" w:sz="4" w:space="0" w:color="auto"/>
                  </w:tcBorders>
                </w:tcPr>
                <w:p w14:paraId="60C02F68" w14:textId="77777777" w:rsidR="002E1A09" w:rsidRPr="00A77A04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</w:tcPr>
                <w:p w14:paraId="47E78BF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1E0C330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35BBEB" w14:textId="77777777" w:rsidR="002E1A09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550F2A0D" w14:textId="2999A402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05C5B177" w14:textId="46E07D71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E1A09" w:rsidRPr="00A77A04">
              <w:rPr>
                <w:rFonts w:ascii="Times New Roman" w:eastAsia="Calibri" w:hAnsi="Times New Roman" w:cs="Times New Roman"/>
              </w:rPr>
              <w:t>.2.2.1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A77A04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</w:t>
            </w:r>
            <w:r w:rsidR="002E1A09" w:rsidRPr="00A77A04">
              <w:rPr>
                <w:rFonts w:ascii="Times New Roman" w:eastAsia="Calibri" w:hAnsi="Times New Roman" w:cs="Times New Roman"/>
              </w:rPr>
              <w:lastRenderedPageBreak/>
              <w:t>категорий заполняется при наличии результатов</w:t>
            </w:r>
          </w:p>
          <w:p w14:paraId="2D394034" w14:textId="77777777" w:rsidR="007D788A" w:rsidRPr="00A77A04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35DFFA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09DE20B6" w14:textId="0508968F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A77A04">
              <w:rPr>
                <w:rFonts w:ascii="Times New Roman" w:eastAsia="Calibri" w:hAnsi="Times New Roman" w:cs="Times New Roman"/>
              </w:rPr>
              <w:t>. 2.2.1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A77A04">
              <w:rPr>
                <w:rFonts w:ascii="Times New Roman" w:eastAsia="Calibri" w:hAnsi="Times New Roman" w:cs="Times New Roman"/>
              </w:rPr>
              <w:t>не суммируются, оценивается максимальное достижение педагога (уровень участия)</w:t>
            </w:r>
          </w:p>
          <w:p w14:paraId="1E6464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B056735" w14:textId="77777777" w:rsidTr="00EB0194">
        <w:trPr>
          <w:gridAfter w:val="2"/>
          <w:wAfter w:w="28" w:type="dxa"/>
          <w:trHeight w:val="645"/>
        </w:trPr>
        <w:tc>
          <w:tcPr>
            <w:tcW w:w="710" w:type="dxa"/>
            <w:vMerge/>
          </w:tcPr>
          <w:p w14:paraId="19AF0F6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EE4B1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FC484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212C7FCC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432F66B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0C84376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4E116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18FDA17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52802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9253CE3" w14:textId="77777777" w:rsidTr="00EB0194">
        <w:trPr>
          <w:gridAfter w:val="2"/>
          <w:wAfter w:w="28" w:type="dxa"/>
          <w:trHeight w:val="932"/>
        </w:trPr>
        <w:tc>
          <w:tcPr>
            <w:tcW w:w="710" w:type="dxa"/>
            <w:vMerge/>
          </w:tcPr>
          <w:p w14:paraId="19555B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9228A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42DA9D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6D87E2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6A6DA0F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AC456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405ACA1B" w14:textId="77777777" w:rsidTr="00EB0194">
        <w:trPr>
          <w:gridAfter w:val="2"/>
          <w:wAfter w:w="28" w:type="dxa"/>
          <w:trHeight w:val="1998"/>
        </w:trPr>
        <w:tc>
          <w:tcPr>
            <w:tcW w:w="710" w:type="dxa"/>
            <w:vMerge w:val="restart"/>
          </w:tcPr>
          <w:p w14:paraId="149D8A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701" w:type="dxa"/>
            <w:vMerge w:val="restart"/>
          </w:tcPr>
          <w:p w14:paraId="7AE9BA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</w:p>
        </w:tc>
        <w:tc>
          <w:tcPr>
            <w:tcW w:w="2551" w:type="dxa"/>
          </w:tcPr>
          <w:p w14:paraId="7393F3D1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0DFD8A72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52B4F215" w14:textId="77777777" w:rsidR="002E1A09" w:rsidRPr="00670E38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2B7F2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709" w:type="dxa"/>
          </w:tcPr>
          <w:p w14:paraId="65CF036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C2058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B5AA94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1C696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0443C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A8D4F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FF5F1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EF371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21497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0B56F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713C5DB" w14:textId="640B1245" w:rsidR="002E1A09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C8DD60" w14:textId="77777777" w:rsidR="004873C1" w:rsidRPr="00670E38" w:rsidRDefault="004873C1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887"/>
              <w:gridCol w:w="1048"/>
              <w:gridCol w:w="747"/>
              <w:gridCol w:w="747"/>
              <w:gridCol w:w="746"/>
              <w:gridCol w:w="744"/>
            </w:tblGrid>
            <w:tr w:rsidR="002E1A09" w:rsidRPr="00670E38" w14:paraId="03D76BFF" w14:textId="77777777" w:rsidTr="00411046">
              <w:tc>
                <w:tcPr>
                  <w:tcW w:w="701" w:type="pct"/>
                </w:tcPr>
                <w:p w14:paraId="1C9A15AA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5E3DC996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036B6D7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4B5420C3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579B633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594FA8CE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00BBE6D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3D954266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22124FD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C94C0E5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1B8F9D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0568A0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2FAC461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94C84CC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578F4B7E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2F500242" w14:textId="77777777" w:rsidR="002E1A09" w:rsidRPr="00670E38" w:rsidRDefault="002E1A09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B735D84" w14:textId="77777777" w:rsidR="002E1A09" w:rsidRPr="00670E38" w:rsidRDefault="002E1A09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2E1A09" w:rsidRPr="00670E38" w14:paraId="2854FD6A" w14:textId="77777777" w:rsidTr="00411046">
              <w:tc>
                <w:tcPr>
                  <w:tcW w:w="701" w:type="pct"/>
                </w:tcPr>
                <w:p w14:paraId="7A56BD58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CAAE38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72E6ECE2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201A8148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3DE5F47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4FA0281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63EF54B" w14:textId="77777777" w:rsidR="002E1A09" w:rsidRPr="00670E38" w:rsidRDefault="002E1A09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F8A83B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EB731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66AA5BD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5C8FE608" w14:textId="0CB19257" w:rsidR="002E1A09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E1A09" w:rsidRPr="00A77A04">
              <w:rPr>
                <w:rFonts w:ascii="Times New Roman" w:eastAsia="Calibri" w:hAnsi="Times New Roman" w:cs="Times New Roman"/>
              </w:rPr>
              <w:t>.2.3.1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E1A09" w:rsidRPr="00A77A04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347DC70" w14:textId="77777777" w:rsidR="007D788A" w:rsidRPr="00A77A04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78B56C" w14:textId="77777777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0CD4B506" w14:textId="3969A6DA" w:rsidR="002E1A09" w:rsidRPr="00A77A04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A77A04">
              <w:rPr>
                <w:rFonts w:ascii="Times New Roman" w:eastAsia="Calibri" w:hAnsi="Times New Roman" w:cs="Times New Roman"/>
              </w:rPr>
              <w:t>. 2.3.1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A77A04">
              <w:rPr>
                <w:rFonts w:ascii="Times New Roman" w:eastAsia="Calibri" w:hAnsi="Times New Roman" w:cs="Times New Roman"/>
              </w:rPr>
              <w:t>суммируются, кроме уровня образовательной организации</w:t>
            </w:r>
          </w:p>
          <w:p w14:paraId="1A8D78AA" w14:textId="573150EA" w:rsidR="002E1A09" w:rsidRPr="00670E38" w:rsidRDefault="002E1A09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77A04">
              <w:rPr>
                <w:rFonts w:ascii="Times New Roman" w:eastAsia="Calibri" w:hAnsi="Times New Roman" w:cs="Times New Roman"/>
              </w:rPr>
              <w:t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</w:t>
            </w:r>
          </w:p>
        </w:tc>
      </w:tr>
      <w:tr w:rsidR="002E1A09" w:rsidRPr="00670E38" w14:paraId="5318AE55" w14:textId="77777777" w:rsidTr="00FD16C4">
        <w:trPr>
          <w:gridAfter w:val="2"/>
          <w:wAfter w:w="28" w:type="dxa"/>
          <w:trHeight w:val="531"/>
        </w:trPr>
        <w:tc>
          <w:tcPr>
            <w:tcW w:w="710" w:type="dxa"/>
            <w:vMerge/>
          </w:tcPr>
          <w:p w14:paraId="7608380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5B97E1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8DE531A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426E76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43FA758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7A7C76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3CA4DD5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3F50B3D2" w14:textId="77777777" w:rsidTr="00FD16C4">
        <w:trPr>
          <w:gridAfter w:val="2"/>
          <w:wAfter w:w="28" w:type="dxa"/>
          <w:trHeight w:val="613"/>
        </w:trPr>
        <w:tc>
          <w:tcPr>
            <w:tcW w:w="710" w:type="dxa"/>
            <w:vMerge/>
          </w:tcPr>
          <w:p w14:paraId="74E4D76E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A298E0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73A47C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11E0A81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29C3092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D004B2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5C2790CB" w14:textId="77777777" w:rsidTr="00FD16C4">
        <w:trPr>
          <w:gridAfter w:val="2"/>
          <w:wAfter w:w="28" w:type="dxa"/>
          <w:trHeight w:val="339"/>
        </w:trPr>
        <w:tc>
          <w:tcPr>
            <w:tcW w:w="710" w:type="dxa"/>
            <w:vMerge/>
          </w:tcPr>
          <w:p w14:paraId="160F5B3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2B950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10179B9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20A786E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55EFE7F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FA305E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2E3CD89A" w14:textId="77777777" w:rsidTr="00FD16C4">
        <w:trPr>
          <w:gridAfter w:val="2"/>
          <w:wAfter w:w="28" w:type="dxa"/>
          <w:trHeight w:val="415"/>
        </w:trPr>
        <w:tc>
          <w:tcPr>
            <w:tcW w:w="710" w:type="dxa"/>
            <w:vMerge/>
          </w:tcPr>
          <w:p w14:paraId="74EA960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8AAC6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10438F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709" w:type="dxa"/>
          </w:tcPr>
          <w:p w14:paraId="4A0B38B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2B8CD486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4C1EA0D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630C8257" w14:textId="77777777" w:rsidTr="007D788A">
        <w:trPr>
          <w:gridAfter w:val="2"/>
          <w:wAfter w:w="28" w:type="dxa"/>
          <w:trHeight w:val="3109"/>
        </w:trPr>
        <w:tc>
          <w:tcPr>
            <w:tcW w:w="710" w:type="dxa"/>
            <w:vMerge w:val="restart"/>
          </w:tcPr>
          <w:p w14:paraId="6F4E6AA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701" w:type="dxa"/>
            <w:vMerge w:val="restart"/>
          </w:tcPr>
          <w:p w14:paraId="2E5E7949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551" w:type="dxa"/>
          </w:tcPr>
          <w:p w14:paraId="795FBFA8" w14:textId="18C8EE0E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Лауреат/победитель </w:t>
            </w:r>
            <w:r w:rsidRPr="00D056D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</w:t>
            </w:r>
            <w:r w:rsidRPr="00670E38">
              <w:rPr>
                <w:rFonts w:ascii="Times New Roman" w:eastAsia="Calibri" w:hAnsi="Times New Roman" w:cs="Times New Roman"/>
              </w:rPr>
              <w:t xml:space="preserve">, имеющие официальный статус) </w:t>
            </w:r>
          </w:p>
        </w:tc>
        <w:tc>
          <w:tcPr>
            <w:tcW w:w="709" w:type="dxa"/>
          </w:tcPr>
          <w:p w14:paraId="69487D9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065FD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1896D8F4" w14:textId="77777777" w:rsidR="009C1A3A" w:rsidRPr="00670E38" w:rsidRDefault="009C1A3A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97403" w14:textId="2E19F30C" w:rsidR="009C1A3A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62" w:type="dxa"/>
              <w:tblLayout w:type="fixed"/>
              <w:tblLook w:val="04A0" w:firstRow="1" w:lastRow="0" w:firstColumn="1" w:lastColumn="0" w:noHBand="0" w:noVBand="1"/>
            </w:tblPr>
            <w:tblGrid>
              <w:gridCol w:w="654"/>
              <w:gridCol w:w="709"/>
              <w:gridCol w:w="1068"/>
              <w:gridCol w:w="674"/>
              <w:gridCol w:w="801"/>
              <w:gridCol w:w="1068"/>
              <w:gridCol w:w="688"/>
            </w:tblGrid>
            <w:tr w:rsidR="009C1A3A" w:rsidRPr="00A66969" w14:paraId="3C4CFA0B" w14:textId="77777777" w:rsidTr="004873C1">
              <w:trPr>
                <w:trHeight w:val="434"/>
              </w:trPr>
              <w:tc>
                <w:tcPr>
                  <w:tcW w:w="654" w:type="dxa"/>
                </w:tcPr>
                <w:p w14:paraId="79D74B70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09" w:type="dxa"/>
                </w:tcPr>
                <w:p w14:paraId="5375F3BC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068" w:type="dxa"/>
                </w:tcPr>
                <w:p w14:paraId="6F144A70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674" w:type="dxa"/>
                </w:tcPr>
                <w:p w14:paraId="78788E0A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01" w:type="dxa"/>
                </w:tcPr>
                <w:p w14:paraId="43EE1071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F98DCE" w14:textId="77777777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66C1C7A3" w14:textId="6DA94BFA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688" w:type="dxa"/>
                </w:tcPr>
                <w:p w14:paraId="3314B413" w14:textId="01F3BCFD" w:rsidR="009C1A3A" w:rsidRPr="008F1B83" w:rsidRDefault="009C1A3A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9C1A3A" w:rsidRPr="00A66969" w14:paraId="62742575" w14:textId="77777777" w:rsidTr="004873C1">
              <w:trPr>
                <w:trHeight w:val="134"/>
              </w:trPr>
              <w:tc>
                <w:tcPr>
                  <w:tcW w:w="654" w:type="dxa"/>
                </w:tcPr>
                <w:p w14:paraId="70215A39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14:paraId="4A8F41EE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74E11FCC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4" w:type="dxa"/>
                </w:tcPr>
                <w:p w14:paraId="7B8DDB3A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1" w:type="dxa"/>
                </w:tcPr>
                <w:p w14:paraId="0C2045AC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8" w:type="dxa"/>
                </w:tcPr>
                <w:p w14:paraId="4D1D85DD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88" w:type="dxa"/>
                </w:tcPr>
                <w:p w14:paraId="00A559D6" w14:textId="77777777" w:rsidR="009C1A3A" w:rsidRPr="00A66969" w:rsidRDefault="009C1A3A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48DE389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36C22A" w14:textId="15ACC344" w:rsidR="009C1A3A" w:rsidRPr="00670E38" w:rsidRDefault="009C1A3A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2E3DFE">
              <w:rPr>
                <w:rFonts w:ascii="Times New Roman" w:eastAsia="Calibri" w:hAnsi="Times New Roman" w:cs="Times New Roman"/>
              </w:rPr>
              <w:t xml:space="preserve">, </w:t>
            </w:r>
            <w:r w:rsidR="00D40B39" w:rsidRPr="002E3DFE">
              <w:rPr>
                <w:rFonts w:ascii="Times New Roman" w:eastAsia="Calibri" w:hAnsi="Times New Roman" w:cs="Times New Roman"/>
              </w:rPr>
              <w:t>иной подтвер</w:t>
            </w:r>
            <w:r w:rsidR="00D40B39">
              <w:rPr>
                <w:rFonts w:ascii="Times New Roman" w:eastAsia="Calibri" w:hAnsi="Times New Roman" w:cs="Times New Roman"/>
              </w:rPr>
              <w:t>ж</w:t>
            </w:r>
            <w:r w:rsidR="00D40B39" w:rsidRPr="002E3DFE">
              <w:rPr>
                <w:rFonts w:ascii="Times New Roman" w:eastAsia="Calibri" w:hAnsi="Times New Roman" w:cs="Times New Roman"/>
              </w:rPr>
              <w:t>дающий документ</w:t>
            </w:r>
          </w:p>
        </w:tc>
        <w:tc>
          <w:tcPr>
            <w:tcW w:w="3402" w:type="dxa"/>
            <w:vMerge w:val="restart"/>
          </w:tcPr>
          <w:p w14:paraId="28A90BB7" w14:textId="0F997552" w:rsidR="009C1A3A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C1A3A">
              <w:rPr>
                <w:rFonts w:ascii="Times New Roman" w:eastAsia="Calibri" w:hAnsi="Times New Roman" w:cs="Times New Roman"/>
              </w:rPr>
              <w:t>.</w:t>
            </w:r>
            <w:r w:rsidR="009C1A3A" w:rsidRPr="00D056D8">
              <w:rPr>
                <w:rFonts w:ascii="Times New Roman" w:eastAsia="Calibri" w:hAnsi="Times New Roman" w:cs="Times New Roman"/>
              </w:rPr>
              <w:t>2.4</w:t>
            </w:r>
            <w:r w:rsidR="009C1A3A">
              <w:rPr>
                <w:rFonts w:ascii="Times New Roman" w:eastAsia="Calibri" w:hAnsi="Times New Roman" w:cs="Times New Roman"/>
              </w:rPr>
              <w:t xml:space="preserve"> </w:t>
            </w:r>
            <w:r w:rsidR="009C1A3A" w:rsidRPr="00D056D8">
              <w:rPr>
                <w:rFonts w:ascii="Times New Roman" w:eastAsia="Calibri" w:hAnsi="Times New Roman" w:cs="Times New Roman"/>
              </w:rPr>
              <w:t xml:space="preserve">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>.2.1.2</w:t>
            </w:r>
            <w:r w:rsidR="009C1A3A">
              <w:rPr>
                <w:rFonts w:ascii="Times New Roman" w:eastAsia="Calibri" w:hAnsi="Times New Roman" w:cs="Times New Roman"/>
              </w:rPr>
              <w:t xml:space="preserve">,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>
              <w:rPr>
                <w:rFonts w:ascii="Times New Roman" w:eastAsia="Calibri" w:hAnsi="Times New Roman" w:cs="Times New Roman"/>
              </w:rPr>
              <w:t>2.7 д</w:t>
            </w:r>
            <w:r w:rsidR="009C1A3A" w:rsidRPr="00D056D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D368037" w14:textId="77777777" w:rsidR="007D788A" w:rsidRPr="00D056D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332552" w14:textId="4D777FAD" w:rsidR="009C1A3A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 xml:space="preserve">.2.4 и (или)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="009C1A3A" w:rsidRPr="00D056D8">
              <w:rPr>
                <w:rFonts w:ascii="Times New Roman" w:eastAsia="Calibri" w:hAnsi="Times New Roman" w:cs="Times New Roman"/>
              </w:rPr>
              <w:t>.2.1.2</w:t>
            </w:r>
            <w:r w:rsidR="009C1A3A">
              <w:rPr>
                <w:rFonts w:ascii="Times New Roman" w:eastAsia="Calibri" w:hAnsi="Times New Roman" w:cs="Times New Roman"/>
              </w:rPr>
              <w:t xml:space="preserve">, </w:t>
            </w:r>
            <w:r w:rsidR="00185153">
              <w:rPr>
                <w:rFonts w:ascii="Times New Roman" w:eastAsia="Calibri" w:hAnsi="Times New Roman" w:cs="Times New Roman"/>
              </w:rPr>
              <w:t>п.</w:t>
            </w:r>
            <w:r w:rsidR="009C1A3A">
              <w:rPr>
                <w:rFonts w:ascii="Times New Roman" w:eastAsia="Calibri" w:hAnsi="Times New Roman" w:cs="Times New Roman"/>
              </w:rPr>
              <w:t>2.7 д</w:t>
            </w:r>
            <w:r w:rsidR="009C1A3A" w:rsidRPr="00D056D8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2CB8A56C" w14:textId="77777777" w:rsidR="007D788A" w:rsidRPr="00D056D8" w:rsidRDefault="007D788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A4BF7E" w14:textId="25B6E677" w:rsidR="009C1A3A" w:rsidRPr="00D056D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D056D8">
              <w:rPr>
                <w:rFonts w:ascii="Times New Roman" w:eastAsia="Calibri" w:hAnsi="Times New Roman" w:cs="Times New Roman"/>
              </w:rPr>
              <w:t xml:space="preserve">.2.4.1 и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D056D8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9D5952">
              <w:rPr>
                <w:rFonts w:ascii="Times New Roman" w:hAnsi="Times New Roman"/>
              </w:rPr>
              <w:t>150</w:t>
            </w:r>
            <w:r w:rsidRPr="00D056D8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4653141F" w14:textId="24B009B8" w:rsidR="009C1A3A" w:rsidRPr="00D056D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D056D8">
              <w:rPr>
                <w:rFonts w:ascii="Times New Roman" w:hAnsi="Times New Roman" w:cs="Times New Roman"/>
              </w:rPr>
              <w:t xml:space="preserve"> </w:t>
            </w:r>
            <w:r w:rsidRPr="00D056D8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</w:t>
            </w:r>
            <w:r>
              <w:rPr>
                <w:rFonts w:ascii="Times New Roman" w:eastAsia="Calibri" w:hAnsi="Times New Roman" w:cs="Times New Roman"/>
              </w:rPr>
              <w:t>Лучший инструктор по физической культуре</w:t>
            </w:r>
            <w:r w:rsidRPr="00D056D8">
              <w:rPr>
                <w:rFonts w:ascii="Times New Roman" w:eastAsia="Calibri" w:hAnsi="Times New Roman" w:cs="Times New Roman"/>
              </w:rPr>
              <w:t>» и др.)</w:t>
            </w:r>
            <w:r w:rsidRPr="00D056D8">
              <w:rPr>
                <w:rFonts w:ascii="Times New Roman" w:hAnsi="Times New Roman" w:cs="Times New Roman"/>
              </w:rPr>
              <w:t xml:space="preserve"> </w:t>
            </w:r>
          </w:p>
          <w:p w14:paraId="0CF30B7D" w14:textId="6C97EC5A" w:rsidR="009C1A3A" w:rsidRPr="00D056D8" w:rsidRDefault="009C1A3A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D056D8">
              <w:rPr>
                <w:rFonts w:ascii="Times New Roman" w:eastAsia="Calibri" w:hAnsi="Times New Roman" w:cs="Times New Roman"/>
              </w:rPr>
              <w:lastRenderedPageBreak/>
              <w:t xml:space="preserve">Обязательно указывается ссылка на информацию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</w:t>
            </w:r>
          </w:p>
        </w:tc>
      </w:tr>
      <w:tr w:rsidR="009C1A3A" w:rsidRPr="00670E38" w14:paraId="355754C6" w14:textId="77777777" w:rsidTr="00FD16C4">
        <w:trPr>
          <w:gridAfter w:val="2"/>
          <w:wAfter w:w="28" w:type="dxa"/>
          <w:trHeight w:val="892"/>
        </w:trPr>
        <w:tc>
          <w:tcPr>
            <w:tcW w:w="710" w:type="dxa"/>
            <w:vMerge/>
          </w:tcPr>
          <w:p w14:paraId="71F12BD4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C2B574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5BF408A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709" w:type="dxa"/>
          </w:tcPr>
          <w:p w14:paraId="051BC58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15749166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3FABDFD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7B40923" w14:textId="77777777" w:rsidTr="00EB0194">
        <w:trPr>
          <w:gridAfter w:val="2"/>
          <w:wAfter w:w="28" w:type="dxa"/>
          <w:trHeight w:val="600"/>
        </w:trPr>
        <w:tc>
          <w:tcPr>
            <w:tcW w:w="710" w:type="dxa"/>
            <w:vMerge/>
          </w:tcPr>
          <w:p w14:paraId="725BFCCE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DFE529C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0B41A8B" w14:textId="7578A8F0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086B013E" w14:textId="45CB8C7F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0C1B6A9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2D4C5C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2117E690" w14:textId="77777777" w:rsidTr="00EB0194">
        <w:trPr>
          <w:gridAfter w:val="2"/>
          <w:wAfter w:w="28" w:type="dxa"/>
          <w:trHeight w:val="585"/>
        </w:trPr>
        <w:tc>
          <w:tcPr>
            <w:tcW w:w="710" w:type="dxa"/>
            <w:vMerge/>
          </w:tcPr>
          <w:p w14:paraId="20CF2CC7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6F59673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699908B" w14:textId="642EC0DF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5C4B0B5F" w14:textId="3779BB95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670E3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953" w:type="dxa"/>
            <w:vMerge/>
          </w:tcPr>
          <w:p w14:paraId="46002469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E81B560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655490F5" w14:textId="77777777" w:rsidTr="00EB0194">
        <w:trPr>
          <w:gridAfter w:val="2"/>
          <w:wAfter w:w="28" w:type="dxa"/>
          <w:trHeight w:val="525"/>
        </w:trPr>
        <w:tc>
          <w:tcPr>
            <w:tcW w:w="710" w:type="dxa"/>
            <w:vMerge/>
          </w:tcPr>
          <w:p w14:paraId="2CF4EF1E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B860C58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0945984" w14:textId="457A9184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063B1D16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953" w:type="dxa"/>
            <w:vMerge/>
          </w:tcPr>
          <w:p w14:paraId="24D7797C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95C4F21" w14:textId="77777777" w:rsidR="009C1A3A" w:rsidRPr="00670E38" w:rsidRDefault="009C1A3A" w:rsidP="009C1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AE83858" w14:textId="77777777" w:rsidTr="00EB0194">
        <w:trPr>
          <w:gridAfter w:val="2"/>
          <w:wAfter w:w="28" w:type="dxa"/>
          <w:trHeight w:val="358"/>
        </w:trPr>
        <w:tc>
          <w:tcPr>
            <w:tcW w:w="710" w:type="dxa"/>
            <w:vMerge/>
          </w:tcPr>
          <w:p w14:paraId="7849FD76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98D9EBD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90F90B3" w14:textId="168C2089" w:rsidR="009C1A3A" w:rsidRPr="00C331F0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Участник </w:t>
            </w:r>
            <w:r w:rsidRPr="00D056D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</w:t>
            </w:r>
            <w:r w:rsidRPr="00670E38">
              <w:rPr>
                <w:rFonts w:ascii="Times New Roman" w:eastAsia="Calibri" w:hAnsi="Times New Roman" w:cs="Times New Roman"/>
              </w:rPr>
              <w:t>, имеющие официальный статус)</w:t>
            </w:r>
          </w:p>
        </w:tc>
        <w:tc>
          <w:tcPr>
            <w:tcW w:w="709" w:type="dxa"/>
          </w:tcPr>
          <w:p w14:paraId="452F0D4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391D2600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E47933C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35ACE03D" w14:textId="77777777" w:rsidTr="00EB0194">
        <w:trPr>
          <w:gridAfter w:val="2"/>
          <w:wAfter w:w="28" w:type="dxa"/>
          <w:trHeight w:val="462"/>
        </w:trPr>
        <w:tc>
          <w:tcPr>
            <w:tcW w:w="710" w:type="dxa"/>
            <w:vMerge/>
          </w:tcPr>
          <w:p w14:paraId="09C64FC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EE530B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CF47BC1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A3C5BC7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  <w:vMerge/>
          </w:tcPr>
          <w:p w14:paraId="3899B1C4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B458930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0BEE0CDB" w14:textId="77777777" w:rsidTr="009C1A3A">
        <w:trPr>
          <w:gridAfter w:val="2"/>
          <w:wAfter w:w="28" w:type="dxa"/>
          <w:trHeight w:val="705"/>
        </w:trPr>
        <w:tc>
          <w:tcPr>
            <w:tcW w:w="710" w:type="dxa"/>
            <w:vMerge/>
          </w:tcPr>
          <w:p w14:paraId="442349EB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D79A55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48802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526A1B42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3" w:type="dxa"/>
            <w:vMerge/>
          </w:tcPr>
          <w:p w14:paraId="4BA495C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413F015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C1A3A" w:rsidRPr="00670E38" w14:paraId="55032895" w14:textId="77777777" w:rsidTr="00EB0194">
        <w:trPr>
          <w:gridAfter w:val="2"/>
          <w:wAfter w:w="28" w:type="dxa"/>
          <w:trHeight w:val="5820"/>
        </w:trPr>
        <w:tc>
          <w:tcPr>
            <w:tcW w:w="710" w:type="dxa"/>
            <w:vMerge/>
          </w:tcPr>
          <w:p w14:paraId="127461B3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D4DCE8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22B71B2" w14:textId="4EB657FD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</w:tcPr>
          <w:p w14:paraId="77B58317" w14:textId="00C65F06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953" w:type="dxa"/>
            <w:vMerge/>
          </w:tcPr>
          <w:p w14:paraId="097309DC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D4E042E" w14:textId="77777777" w:rsidR="009C1A3A" w:rsidRPr="00670E38" w:rsidRDefault="009C1A3A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A09" w:rsidRPr="00670E38" w14:paraId="7E32B095" w14:textId="77777777" w:rsidTr="00EB0194">
        <w:trPr>
          <w:gridAfter w:val="2"/>
          <w:wAfter w:w="28" w:type="dxa"/>
          <w:trHeight w:val="1815"/>
        </w:trPr>
        <w:tc>
          <w:tcPr>
            <w:tcW w:w="710" w:type="dxa"/>
            <w:vMerge/>
          </w:tcPr>
          <w:p w14:paraId="7B41787F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9B89600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6447A95" w14:textId="77777777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52708B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595F4D33" w14:textId="4C1F8510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709" w:type="dxa"/>
          </w:tcPr>
          <w:p w14:paraId="38217724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 w:val="restart"/>
          </w:tcPr>
          <w:p w14:paraId="76E48335" w14:textId="704095F8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C63F28" w14:textId="77777777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35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77"/>
              <w:gridCol w:w="1020"/>
              <w:gridCol w:w="664"/>
              <w:gridCol w:w="873"/>
              <w:gridCol w:w="912"/>
              <w:gridCol w:w="765"/>
            </w:tblGrid>
            <w:tr w:rsidR="002E1A09" w:rsidRPr="0052708B" w14:paraId="3DF3B6B8" w14:textId="77777777" w:rsidTr="004873C1">
              <w:trPr>
                <w:trHeight w:val="434"/>
              </w:trPr>
              <w:tc>
                <w:tcPr>
                  <w:tcW w:w="624" w:type="dxa"/>
                </w:tcPr>
                <w:p w14:paraId="795CBAF7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77" w:type="dxa"/>
                </w:tcPr>
                <w:p w14:paraId="757D8F69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020" w:type="dxa"/>
                </w:tcPr>
                <w:p w14:paraId="6CF3AEBF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664" w:type="dxa"/>
                </w:tcPr>
                <w:p w14:paraId="5B83BC1D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73" w:type="dxa"/>
                </w:tcPr>
                <w:p w14:paraId="67D47F92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912" w:type="dxa"/>
                </w:tcPr>
                <w:p w14:paraId="5E2EF87A" w14:textId="2F3AD396" w:rsidR="002E1A09" w:rsidRPr="0052708B" w:rsidRDefault="002C7898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2E1A09" w:rsidRPr="0052708B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765" w:type="dxa"/>
                </w:tcPr>
                <w:p w14:paraId="4AFF4480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2E1A09" w:rsidRPr="0052708B" w14:paraId="6B454C4D" w14:textId="77777777" w:rsidTr="004873C1">
              <w:trPr>
                <w:trHeight w:val="134"/>
              </w:trPr>
              <w:tc>
                <w:tcPr>
                  <w:tcW w:w="624" w:type="dxa"/>
                </w:tcPr>
                <w:p w14:paraId="49B590FA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14:paraId="5587A262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20" w:type="dxa"/>
                </w:tcPr>
                <w:p w14:paraId="4F6D6217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4" w:type="dxa"/>
                </w:tcPr>
                <w:p w14:paraId="3258FA0D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73" w:type="dxa"/>
                </w:tcPr>
                <w:p w14:paraId="1A7D9B91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12" w:type="dxa"/>
                </w:tcPr>
                <w:p w14:paraId="5FC5D128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42F5D04F" w14:textId="77777777" w:rsidR="002E1A09" w:rsidRPr="0052708B" w:rsidRDefault="002E1A09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CF089A" w14:textId="77777777" w:rsidR="002E1A09" w:rsidRPr="0052708B" w:rsidRDefault="002E1A09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00042F" w14:textId="65F843F5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2E3DFE">
              <w:rPr>
                <w:rFonts w:ascii="Times New Roman" w:eastAsia="Calibri" w:hAnsi="Times New Roman" w:cs="Times New Roman"/>
              </w:rPr>
              <w:t xml:space="preserve">, </w:t>
            </w:r>
            <w:r w:rsidR="00D40B39" w:rsidRPr="002E3DFE">
              <w:rPr>
                <w:rFonts w:ascii="Times New Roman" w:eastAsia="Calibri" w:hAnsi="Times New Roman" w:cs="Times New Roman"/>
              </w:rPr>
              <w:t>иной подтвер</w:t>
            </w:r>
            <w:r w:rsidR="00D40B39">
              <w:rPr>
                <w:rFonts w:ascii="Times New Roman" w:eastAsia="Calibri" w:hAnsi="Times New Roman" w:cs="Times New Roman"/>
              </w:rPr>
              <w:t>ж</w:t>
            </w:r>
            <w:r w:rsidR="00D40B39" w:rsidRPr="002E3DFE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59AD6546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B41891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1B4A98AD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lastRenderedPageBreak/>
              <w:t>Учитываются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17CFE01E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1CD5AC60" w14:textId="1E10788B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lastRenderedPageBreak/>
              <w:t xml:space="preserve">Обязательно указывается активная ссылка на информацию </w:t>
            </w:r>
            <w:r w:rsidR="00EB0194"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52708B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52708B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4C42B1AC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6832C168" w14:textId="4B2C76C1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 xml:space="preserve">.2.4.3 и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52708B">
              <w:rPr>
                <w:rFonts w:ascii="Times New Roman" w:eastAsia="Calibri" w:hAnsi="Times New Roman" w:cs="Times New Roman"/>
              </w:rPr>
              <w:t>.2.4.4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52708B">
              <w:rPr>
                <w:rFonts w:ascii="Times New Roman" w:eastAsia="Calibri" w:hAnsi="Times New Roman" w:cs="Times New Roman"/>
              </w:rPr>
              <w:t>суммируются при условии участия педагога в разных конкурсах</w:t>
            </w:r>
          </w:p>
        </w:tc>
      </w:tr>
      <w:tr w:rsidR="002E1A09" w:rsidRPr="00670E38" w14:paraId="68CC5FB8" w14:textId="77777777" w:rsidTr="00EB0194">
        <w:trPr>
          <w:gridAfter w:val="2"/>
          <w:wAfter w:w="28" w:type="dxa"/>
          <w:trHeight w:val="2265"/>
        </w:trPr>
        <w:tc>
          <w:tcPr>
            <w:tcW w:w="710" w:type="dxa"/>
            <w:vMerge/>
          </w:tcPr>
          <w:p w14:paraId="79AD435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6FDE463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EB0E819" w14:textId="77777777" w:rsidR="002E1A09" w:rsidRPr="0052708B" w:rsidRDefault="002E1A09" w:rsidP="002E1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2.4.4. Участник (конкурсы профессионального мастерства, проводимые органами, осуществляющими управление в сфере образования, культуры, спорта, молодежной политики, конкурсы, проводимые профессиональными образовательными организациями, </w:t>
            </w:r>
            <w:r w:rsidRPr="0052708B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13C4EF63" w14:textId="77777777" w:rsidR="002E1A09" w:rsidRPr="0052708B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52F53D9" w14:textId="666FA86A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13B09A48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791B6597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B153CDB" w14:textId="77777777" w:rsidR="002E1A09" w:rsidRPr="00670E38" w:rsidRDefault="002E1A09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47EF767F" w14:textId="77777777" w:rsidTr="00EB0194">
        <w:trPr>
          <w:gridAfter w:val="2"/>
          <w:wAfter w:w="28" w:type="dxa"/>
          <w:trHeight w:val="1800"/>
        </w:trPr>
        <w:tc>
          <w:tcPr>
            <w:tcW w:w="710" w:type="dxa"/>
            <w:vMerge w:val="restart"/>
          </w:tcPr>
          <w:p w14:paraId="0380FE99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6B3E48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3E52408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551" w:type="dxa"/>
          </w:tcPr>
          <w:p w14:paraId="7481FA5E" w14:textId="0B6F8052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</w:t>
            </w:r>
            <w:r>
              <w:rPr>
                <w:rFonts w:ascii="Times New Roman" w:eastAsia="Calibri" w:hAnsi="Times New Roman" w:cs="Times New Roman"/>
              </w:rPr>
              <w:t xml:space="preserve">, соревнований </w:t>
            </w:r>
            <w:r w:rsidRPr="00670E38">
              <w:rPr>
                <w:rFonts w:ascii="Times New Roman" w:eastAsia="Calibri" w:hAnsi="Times New Roman" w:cs="Times New Roman"/>
              </w:rPr>
              <w:t>(кроме уровня образовательной организации)</w:t>
            </w:r>
          </w:p>
        </w:tc>
        <w:tc>
          <w:tcPr>
            <w:tcW w:w="709" w:type="dxa"/>
          </w:tcPr>
          <w:p w14:paraId="396ED000" w14:textId="446E44E8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2E608C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3ABED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B71765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092B7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D59A2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20007254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2ECC31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5348" w:type="dxa"/>
              <w:tblLayout w:type="fixed"/>
              <w:tblLook w:val="04A0" w:firstRow="1" w:lastRow="0" w:firstColumn="1" w:lastColumn="0" w:noHBand="0" w:noVBand="1"/>
            </w:tblPr>
            <w:tblGrid>
              <w:gridCol w:w="635"/>
              <w:gridCol w:w="1926"/>
              <w:gridCol w:w="1014"/>
              <w:gridCol w:w="1773"/>
            </w:tblGrid>
            <w:tr w:rsidR="00D64CA9" w:rsidRPr="00670E38" w14:paraId="44C56DF1" w14:textId="77777777" w:rsidTr="00BE0F86">
              <w:trPr>
                <w:trHeight w:val="437"/>
              </w:trPr>
              <w:tc>
                <w:tcPr>
                  <w:tcW w:w="635" w:type="dxa"/>
                </w:tcPr>
                <w:p w14:paraId="3A5C5F2C" w14:textId="77777777" w:rsidR="00D64CA9" w:rsidRPr="00670E38" w:rsidRDefault="00D64CA9" w:rsidP="00D64CA9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4BBFFFE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926" w:type="dxa"/>
                </w:tcPr>
                <w:p w14:paraId="3B58610E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014" w:type="dxa"/>
                </w:tcPr>
                <w:p w14:paraId="48902F40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1773" w:type="dxa"/>
                </w:tcPr>
                <w:p w14:paraId="5E7189EF" w14:textId="46180F9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 w:rsidR="004744B9"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70E38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D64CA9" w:rsidRPr="00670E38" w14:paraId="14812A8B" w14:textId="77777777" w:rsidTr="00BE0F86">
              <w:trPr>
                <w:trHeight w:val="284"/>
              </w:trPr>
              <w:tc>
                <w:tcPr>
                  <w:tcW w:w="635" w:type="dxa"/>
                </w:tcPr>
                <w:p w14:paraId="65178167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26" w:type="dxa"/>
                </w:tcPr>
                <w:p w14:paraId="51CC37DD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014" w:type="dxa"/>
                </w:tcPr>
                <w:p w14:paraId="22880542" w14:textId="77777777" w:rsidR="00D64CA9" w:rsidRPr="00670E38" w:rsidRDefault="00D64CA9" w:rsidP="00D64CA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773" w:type="dxa"/>
                </w:tcPr>
                <w:p w14:paraId="573E8500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A49CC4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49DBC9" w14:textId="23A0E251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17146E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D40B39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D40B39" w:rsidRPr="002E3DFE">
              <w:rPr>
                <w:rFonts w:ascii="Times New Roman" w:eastAsia="Calibri" w:hAnsi="Times New Roman" w:cs="Times New Roman"/>
              </w:rPr>
              <w:t>иной подтвер</w:t>
            </w:r>
            <w:r w:rsidR="00D40B39">
              <w:rPr>
                <w:rFonts w:ascii="Times New Roman" w:eastAsia="Calibri" w:hAnsi="Times New Roman" w:cs="Times New Roman"/>
              </w:rPr>
              <w:t>ж</w:t>
            </w:r>
            <w:r w:rsidR="00D40B39" w:rsidRPr="002E3DFE">
              <w:rPr>
                <w:rFonts w:ascii="Times New Roman" w:eastAsia="Calibri" w:hAnsi="Times New Roman" w:cs="Times New Roman"/>
              </w:rPr>
              <w:t>дающий документ</w:t>
            </w:r>
          </w:p>
          <w:p w14:paraId="4081695D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17146E">
              <w:rPr>
                <w:rFonts w:ascii="Times New Roman" w:hAnsi="Times New Roman" w:cs="Times New Roman"/>
              </w:rPr>
              <w:t xml:space="preserve"> </w:t>
            </w:r>
            <w:r w:rsidRPr="0017146E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3FB3E93B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2F431F" w14:textId="4FB61AA6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3F8E0126" w14:textId="6663B31D" w:rsidR="002C7898" w:rsidRDefault="007D788A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C7898" w:rsidRPr="00A529A0">
              <w:rPr>
                <w:rFonts w:ascii="Times New Roman" w:eastAsia="Calibri" w:hAnsi="Times New Roman" w:cs="Times New Roman"/>
              </w:rPr>
              <w:t>.2.5 1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2C7898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19DB5793" w14:textId="77777777" w:rsidR="007D788A" w:rsidRPr="00A529A0" w:rsidRDefault="007D788A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E16BC0" w14:textId="359357FA" w:rsidR="00D64CA9" w:rsidRPr="0017146E" w:rsidRDefault="002C7898" w:rsidP="002C78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A529A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A529A0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D64CA9" w:rsidRPr="00670E38" w14:paraId="609E7E5E" w14:textId="77777777" w:rsidTr="00EB0194">
        <w:trPr>
          <w:gridAfter w:val="2"/>
          <w:wAfter w:w="28" w:type="dxa"/>
          <w:trHeight w:val="465"/>
        </w:trPr>
        <w:tc>
          <w:tcPr>
            <w:tcW w:w="710" w:type="dxa"/>
            <w:vMerge/>
          </w:tcPr>
          <w:p w14:paraId="48A1C67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48C03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F03D6A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14E8D20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2D88DC5E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67AD085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0FDD38F" w14:textId="77777777" w:rsidTr="00EB0194">
        <w:trPr>
          <w:gridAfter w:val="2"/>
          <w:wAfter w:w="28" w:type="dxa"/>
          <w:trHeight w:val="330"/>
        </w:trPr>
        <w:tc>
          <w:tcPr>
            <w:tcW w:w="710" w:type="dxa"/>
            <w:vMerge/>
          </w:tcPr>
          <w:p w14:paraId="3B62C653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75F2063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76A65AE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47CBBDBF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6E3B13D6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74F592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83D91CF" w14:textId="77777777" w:rsidTr="00EB0194">
        <w:trPr>
          <w:gridAfter w:val="2"/>
          <w:wAfter w:w="28" w:type="dxa"/>
          <w:trHeight w:val="330"/>
        </w:trPr>
        <w:tc>
          <w:tcPr>
            <w:tcW w:w="710" w:type="dxa"/>
            <w:vMerge/>
          </w:tcPr>
          <w:p w14:paraId="24A9CF9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8EC2D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CD62475" w14:textId="477BDA4B" w:rsidR="00D64CA9" w:rsidRPr="00670E38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3E419D5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63E0C5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56D2BFE" w14:textId="77777777" w:rsidR="00D64CA9" w:rsidRPr="0017146E" w:rsidRDefault="00D64CA9" w:rsidP="00D64CA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16A400C2" w14:textId="77777777" w:rsidTr="00EB0194">
        <w:trPr>
          <w:gridAfter w:val="2"/>
          <w:wAfter w:w="28" w:type="dxa"/>
          <w:trHeight w:val="592"/>
        </w:trPr>
        <w:tc>
          <w:tcPr>
            <w:tcW w:w="710" w:type="dxa"/>
            <w:vMerge/>
          </w:tcPr>
          <w:p w14:paraId="3D0F603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1EA98F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FFAE8AF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709" w:type="dxa"/>
          </w:tcPr>
          <w:p w14:paraId="07BD812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16B7EDD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2D24C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D64CA9" w:rsidRPr="00670E38" w14:paraId="5C9F9480" w14:textId="77777777" w:rsidTr="00411046">
              <w:trPr>
                <w:trHeight w:val="562"/>
              </w:trPr>
              <w:tc>
                <w:tcPr>
                  <w:tcW w:w="1272" w:type="dxa"/>
                </w:tcPr>
                <w:p w14:paraId="43E7E86A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32CBFE5B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56E9A659" w14:textId="2B3B793A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D64CA9" w:rsidRPr="00670E38" w14:paraId="1D0B9874" w14:textId="77777777" w:rsidTr="00411046">
              <w:trPr>
                <w:trHeight w:val="322"/>
              </w:trPr>
              <w:tc>
                <w:tcPr>
                  <w:tcW w:w="1272" w:type="dxa"/>
                </w:tcPr>
                <w:p w14:paraId="7110C91D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2C005CD7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24F66EF6" w14:textId="77777777" w:rsidR="00D64CA9" w:rsidRPr="00670E38" w:rsidRDefault="00D64CA9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0E45FBF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9F5FB2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343A18C6" w14:textId="58291034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B756DEF" w14:textId="178A9C31" w:rsidR="00D64CA9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64CA9" w:rsidRPr="0017146E">
              <w:rPr>
                <w:rFonts w:ascii="Times New Roman" w:eastAsia="Calibri" w:hAnsi="Times New Roman" w:cs="Times New Roman"/>
              </w:rPr>
              <w:t>.2.5.2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D64CA9" w:rsidRPr="0017146E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</w:t>
            </w:r>
            <w:r w:rsidR="00D64CA9" w:rsidRPr="0017146E">
              <w:rPr>
                <w:rFonts w:ascii="Times New Roman" w:eastAsia="Calibri" w:hAnsi="Times New Roman" w:cs="Times New Roman"/>
              </w:rPr>
              <w:lastRenderedPageBreak/>
              <w:t>категорий заполняется при наличии результатов</w:t>
            </w:r>
          </w:p>
          <w:p w14:paraId="3B96CFC7" w14:textId="77777777" w:rsidR="007D788A" w:rsidRPr="0017146E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307695A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2E618188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6DB2FE18" w14:textId="32AD413E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5B78A4C2" w14:textId="77777777" w:rsidR="00D64CA9" w:rsidRPr="0017146E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33D53D78" w14:textId="10B0E429" w:rsidR="00D64CA9" w:rsidRPr="0017146E" w:rsidRDefault="00D64CA9" w:rsidP="00FD16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7146E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17146E">
              <w:rPr>
                <w:rFonts w:ascii="Times New Roman" w:eastAsia="Calibri" w:hAnsi="Times New Roman" w:cs="Times New Roman"/>
              </w:rPr>
              <w:t>.2.5.2</w:t>
            </w:r>
            <w:r w:rsidR="00864301">
              <w:rPr>
                <w:rFonts w:ascii="Times New Roman" w:eastAsia="Calibri" w:hAnsi="Times New Roman" w:cs="Times New Roman"/>
              </w:rPr>
              <w:t xml:space="preserve"> </w:t>
            </w:r>
            <w:r w:rsidRPr="0017146E">
              <w:rPr>
                <w:rFonts w:ascii="Times New Roman" w:eastAsia="Calibri" w:hAnsi="Times New Roman" w:cs="Times New Roman"/>
              </w:rPr>
              <w:t>не суммируются, учитывается максимальное достижение педагога</w:t>
            </w:r>
          </w:p>
        </w:tc>
      </w:tr>
      <w:tr w:rsidR="00D64CA9" w:rsidRPr="00670E38" w14:paraId="664E3E20" w14:textId="77777777" w:rsidTr="00EB0194">
        <w:trPr>
          <w:gridAfter w:val="2"/>
          <w:wAfter w:w="28" w:type="dxa"/>
          <w:trHeight w:val="866"/>
        </w:trPr>
        <w:tc>
          <w:tcPr>
            <w:tcW w:w="710" w:type="dxa"/>
            <w:vMerge/>
          </w:tcPr>
          <w:p w14:paraId="2CBDD5F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9C717A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5E2A20E" w14:textId="297C129F" w:rsidR="00D64CA9" w:rsidRPr="00670E38" w:rsidRDefault="009C1A3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D64CA9"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D64CA9"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D64CA9"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526FC4C2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953" w:type="dxa"/>
            <w:vMerge/>
          </w:tcPr>
          <w:p w14:paraId="24DC1FDE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BBF55E0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1CC9A93A" w14:textId="77777777" w:rsidTr="00FD16C4">
        <w:trPr>
          <w:gridAfter w:val="2"/>
          <w:wAfter w:w="28" w:type="dxa"/>
          <w:trHeight w:val="2671"/>
        </w:trPr>
        <w:tc>
          <w:tcPr>
            <w:tcW w:w="710" w:type="dxa"/>
            <w:vMerge/>
          </w:tcPr>
          <w:p w14:paraId="62B243F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E63B9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A89CA8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132C7F3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</w:tcPr>
          <w:p w14:paraId="2D19C597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/>
          </w:tcPr>
          <w:p w14:paraId="50BDEC73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124D34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2419653D" w14:textId="77777777" w:rsidTr="00EB0194">
        <w:trPr>
          <w:gridAfter w:val="2"/>
          <w:wAfter w:w="28" w:type="dxa"/>
          <w:trHeight w:val="379"/>
        </w:trPr>
        <w:tc>
          <w:tcPr>
            <w:tcW w:w="710" w:type="dxa"/>
            <w:vMerge/>
          </w:tcPr>
          <w:p w14:paraId="7F6DE18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571A82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6958BF6" w14:textId="390D93F9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709" w:type="dxa"/>
          </w:tcPr>
          <w:p w14:paraId="05969E16" w14:textId="58F27CFD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953" w:type="dxa"/>
            <w:vMerge/>
          </w:tcPr>
          <w:p w14:paraId="7E3B571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588971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5C9F1ACF" w14:textId="77777777" w:rsidTr="00EB0194">
        <w:trPr>
          <w:gridAfter w:val="2"/>
          <w:wAfter w:w="28" w:type="dxa"/>
          <w:trHeight w:val="225"/>
        </w:trPr>
        <w:tc>
          <w:tcPr>
            <w:tcW w:w="710" w:type="dxa"/>
            <w:vMerge/>
          </w:tcPr>
          <w:p w14:paraId="7D4D8FC0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90BA9A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0253778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709" w:type="dxa"/>
          </w:tcPr>
          <w:p w14:paraId="3070C6B9" w14:textId="34B90550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3" w:type="dxa"/>
            <w:vMerge/>
          </w:tcPr>
          <w:p w14:paraId="7184633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DF6E80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0451527B" w14:textId="77777777" w:rsidTr="00EB0194">
        <w:trPr>
          <w:gridAfter w:val="2"/>
          <w:wAfter w:w="28" w:type="dxa"/>
          <w:trHeight w:val="300"/>
        </w:trPr>
        <w:tc>
          <w:tcPr>
            <w:tcW w:w="710" w:type="dxa"/>
            <w:vMerge/>
          </w:tcPr>
          <w:p w14:paraId="5ED4703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6E1888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53EA23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709" w:type="dxa"/>
          </w:tcPr>
          <w:p w14:paraId="2EE2F526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53E3775D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8670C57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3BBC224D" w14:textId="77777777" w:rsidTr="00EB0194">
        <w:trPr>
          <w:gridAfter w:val="2"/>
          <w:wAfter w:w="28" w:type="dxa"/>
          <w:trHeight w:val="830"/>
        </w:trPr>
        <w:tc>
          <w:tcPr>
            <w:tcW w:w="710" w:type="dxa"/>
            <w:vMerge/>
          </w:tcPr>
          <w:p w14:paraId="3ED5E93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F61979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4E021C5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</w:tcPr>
          <w:p w14:paraId="4205A87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  <w:vMerge/>
          </w:tcPr>
          <w:p w14:paraId="6E1DCBC7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81F819D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70F858B2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B7CBBA4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3749FC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31E265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6B25AC8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</w:tcPr>
          <w:p w14:paraId="43518FCF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953" w:type="dxa"/>
            <w:vMerge/>
          </w:tcPr>
          <w:p w14:paraId="2B06DA48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0F0CD1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6D9D9EBA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 w:val="restart"/>
          </w:tcPr>
          <w:p w14:paraId="6AEA1E57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329AF1C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D396695" w14:textId="70A908A6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2C7898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709" w:type="dxa"/>
          </w:tcPr>
          <w:p w14:paraId="1E214A6E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690B954F" w14:textId="77777777" w:rsidR="00D64CA9" w:rsidRPr="001D6170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54BA801" w14:textId="77777777" w:rsidR="00D64CA9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450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474"/>
              <w:gridCol w:w="992"/>
              <w:gridCol w:w="1984"/>
            </w:tblGrid>
            <w:tr w:rsidR="00D64CA9" w:rsidRPr="001D6170" w14:paraId="06BB233E" w14:textId="77777777" w:rsidTr="00D64CA9">
              <w:trPr>
                <w:trHeight w:val="432"/>
              </w:trPr>
              <w:tc>
                <w:tcPr>
                  <w:tcW w:w="1000" w:type="dxa"/>
                </w:tcPr>
                <w:p w14:paraId="242F6E7A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4AAE08F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119A28D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621CD242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D64CA9" w:rsidRPr="001D6170" w14:paraId="55815540" w14:textId="77777777" w:rsidTr="00D64CA9">
              <w:trPr>
                <w:trHeight w:val="281"/>
              </w:trPr>
              <w:tc>
                <w:tcPr>
                  <w:tcW w:w="1000" w:type="dxa"/>
                </w:tcPr>
                <w:p w14:paraId="5443BF43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460D60F4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A4D54E6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3BEB061" w14:textId="77777777" w:rsidR="00D64CA9" w:rsidRPr="001D6170" w:rsidRDefault="00D64CA9" w:rsidP="00D64CA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13B6F38" w14:textId="675FEFB7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4608ED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1D6170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20268772" w14:textId="77777777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7E3131CD" w14:textId="4A9B77FD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402" w:type="dxa"/>
            <w:vMerge w:val="restart"/>
          </w:tcPr>
          <w:p w14:paraId="6E841B06" w14:textId="77777777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5D0DB648" w14:textId="0FFD7EDD" w:rsidR="00D64CA9" w:rsidRPr="001D6170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185153">
              <w:rPr>
                <w:rFonts w:ascii="Times New Roman" w:eastAsia="Calibri" w:hAnsi="Times New Roman" w:cs="Times New Roman"/>
              </w:rPr>
              <w:t>п</w:t>
            </w:r>
            <w:r w:rsidRPr="001D6170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40508F7E" w14:textId="7216C0CB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D64CA9" w:rsidRPr="00670E38" w14:paraId="7EBC1449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5C134566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5A407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23689423" w14:textId="16405FD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7E07DA4D" w14:textId="3EA981EA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  <w:vMerge/>
          </w:tcPr>
          <w:p w14:paraId="0E4EC92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F8725A4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2449BA40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2112E01D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C2C705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7FDF3942" w14:textId="1ACFFEC1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31A48FE4" w14:textId="2CA218A8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  <w:vMerge/>
          </w:tcPr>
          <w:p w14:paraId="1130DB7F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A615D6C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4ACE5D3E" w14:textId="77777777" w:rsidTr="00EB0194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2475CD5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C12F7E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C47E5FD" w14:textId="02A7F2B4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1D4F066F" w14:textId="375E968B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  <w:vMerge/>
          </w:tcPr>
          <w:p w14:paraId="7BB69CF9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7B0F5B1" w14:textId="77777777" w:rsidR="00D64CA9" w:rsidRPr="00670E38" w:rsidRDefault="00D64CA9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64CA9" w:rsidRPr="00670E38" w14:paraId="31668BCA" w14:textId="77777777" w:rsidTr="00EB0194">
        <w:trPr>
          <w:gridAfter w:val="2"/>
          <w:wAfter w:w="28" w:type="dxa"/>
          <w:trHeight w:val="2568"/>
        </w:trPr>
        <w:tc>
          <w:tcPr>
            <w:tcW w:w="710" w:type="dxa"/>
          </w:tcPr>
          <w:p w14:paraId="026F9C1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2.6.</w:t>
            </w:r>
          </w:p>
          <w:p w14:paraId="0EC4599B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1DAE3FB8" w14:textId="0012E5D1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551" w:type="dxa"/>
          </w:tcPr>
          <w:p w14:paraId="40CF26FF" w14:textId="78AD7318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709" w:type="dxa"/>
          </w:tcPr>
          <w:p w14:paraId="3DA4B5A6" w14:textId="7EC4562C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  <w:p w14:paraId="72D963EA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DAF435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2D753D2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</w:tcPr>
          <w:p w14:paraId="37AA902B" w14:textId="77777777" w:rsidR="00D64CA9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D33718" w14:textId="4D2ACF38" w:rsidR="00D64CA9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3"/>
              <w:gridCol w:w="1423"/>
              <w:gridCol w:w="1423"/>
              <w:gridCol w:w="1423"/>
            </w:tblGrid>
            <w:tr w:rsidR="00D64CA9" w:rsidRPr="00A66969" w14:paraId="5BA87D7C" w14:textId="77777777" w:rsidTr="00D64CA9">
              <w:trPr>
                <w:trHeight w:val="1418"/>
              </w:trPr>
              <w:tc>
                <w:tcPr>
                  <w:tcW w:w="1423" w:type="dxa"/>
                </w:tcPr>
                <w:p w14:paraId="2A134541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423" w:type="dxa"/>
                </w:tcPr>
                <w:p w14:paraId="4054A9E0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423" w:type="dxa"/>
                </w:tcPr>
                <w:p w14:paraId="0B05D95C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7A704FDF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423" w:type="dxa"/>
                </w:tcPr>
                <w:p w14:paraId="41B519B8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64CA9" w:rsidRPr="00A66969" w14:paraId="352BE542" w14:textId="77777777" w:rsidTr="00D64CA9">
              <w:trPr>
                <w:trHeight w:val="215"/>
              </w:trPr>
              <w:tc>
                <w:tcPr>
                  <w:tcW w:w="1423" w:type="dxa"/>
                </w:tcPr>
                <w:p w14:paraId="69E2EF7C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420A6866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2453F0AA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3" w:type="dxa"/>
                </w:tcPr>
                <w:p w14:paraId="43447AE8" w14:textId="77777777" w:rsidR="00D64CA9" w:rsidRPr="00E441A2" w:rsidRDefault="00D64CA9" w:rsidP="00D64CA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5C6D48" w14:textId="77777777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115D480" w14:textId="77777777" w:rsidR="00D64CA9" w:rsidRPr="00351C56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351C56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6D862044" w14:textId="77777777" w:rsidR="00D64CA9" w:rsidRPr="00351C56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3B352" w14:textId="77777777" w:rsidR="00D64CA9" w:rsidRPr="00670E38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402" w:type="dxa"/>
          </w:tcPr>
          <w:p w14:paraId="501B7E0C" w14:textId="77777777" w:rsidR="007D788A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64CA9" w:rsidRPr="00351C56">
              <w:rPr>
                <w:rFonts w:ascii="Times New Roman" w:eastAsia="Calibri" w:hAnsi="Times New Roman" w:cs="Times New Roman"/>
              </w:rPr>
              <w:t>.2.6</w:t>
            </w:r>
            <w:r w:rsidR="00864301">
              <w:rPr>
                <w:rFonts w:ascii="Times New Roman" w:eastAsia="Calibri" w:hAnsi="Times New Roman" w:cs="Times New Roman"/>
              </w:rPr>
              <w:t xml:space="preserve"> д</w:t>
            </w:r>
            <w:r w:rsidR="00D64CA9" w:rsidRPr="00351C56">
              <w:rPr>
                <w:rFonts w:ascii="Times New Roman" w:eastAsia="Calibri" w:hAnsi="Times New Roman" w:cs="Times New Roman"/>
              </w:rPr>
              <w:t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</w:t>
            </w:r>
            <w:r>
              <w:rPr>
                <w:rFonts w:ascii="Times New Roman" w:eastAsia="Calibri" w:hAnsi="Times New Roman" w:cs="Times New Roman"/>
              </w:rPr>
              <w:t xml:space="preserve"> для заполнения</w:t>
            </w:r>
          </w:p>
          <w:p w14:paraId="05DC6DA2" w14:textId="6AD03203" w:rsidR="00D64CA9" w:rsidRPr="00351C56" w:rsidRDefault="00D64CA9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57916A5" w14:textId="0DE81EB2" w:rsidR="00D64CA9" w:rsidRPr="00670E38" w:rsidRDefault="00D64CA9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 w:rsidR="009C1A3A">
              <w:rPr>
                <w:rFonts w:ascii="Times New Roman" w:eastAsia="Calibri" w:hAnsi="Times New Roman" w:cs="Times New Roman"/>
              </w:rPr>
              <w:t>зить</w:t>
            </w:r>
            <w:r w:rsidRPr="00351C56">
              <w:rPr>
                <w:rFonts w:ascii="Times New Roman" w:eastAsia="Calibri" w:hAnsi="Times New Roman" w:cs="Times New Roman"/>
              </w:rPr>
              <w:t xml:space="preserve"> систем</w:t>
            </w:r>
            <w:r w:rsidR="009C1A3A">
              <w:rPr>
                <w:rFonts w:ascii="Times New Roman" w:eastAsia="Calibri" w:hAnsi="Times New Roman" w:cs="Times New Roman"/>
              </w:rPr>
              <w:t>у</w:t>
            </w:r>
            <w:r w:rsidRPr="00351C56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9C1A3A">
              <w:rPr>
                <w:rFonts w:ascii="Times New Roman" w:eastAsia="Calibri" w:hAnsi="Times New Roman" w:cs="Times New Roman"/>
              </w:rPr>
              <w:t>у</w:t>
            </w:r>
            <w:r w:rsidRPr="00351C56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864301" w:rsidRPr="00670E38" w14:paraId="63058D63" w14:textId="77777777" w:rsidTr="00864301">
        <w:trPr>
          <w:gridAfter w:val="2"/>
          <w:wAfter w:w="28" w:type="dxa"/>
          <w:trHeight w:val="4920"/>
        </w:trPr>
        <w:tc>
          <w:tcPr>
            <w:tcW w:w="710" w:type="dxa"/>
            <w:vMerge w:val="restart"/>
          </w:tcPr>
          <w:p w14:paraId="1B4400C2" w14:textId="01081B4C" w:rsidR="00864301" w:rsidRPr="00670E38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701" w:type="dxa"/>
            <w:vMerge w:val="restart"/>
          </w:tcPr>
          <w:p w14:paraId="1ADDCF2C" w14:textId="15158A07" w:rsidR="00864301" w:rsidRPr="00A66969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551" w:type="dxa"/>
          </w:tcPr>
          <w:p w14:paraId="54DFAA63" w14:textId="29F18BB5" w:rsidR="00864301" w:rsidRPr="00351C56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званий, ведомственных знаков отличия за достижения в педагогической деятельности </w:t>
            </w:r>
          </w:p>
          <w:p w14:paraId="4A618368" w14:textId="77777777" w:rsidR="00864301" w:rsidRPr="00A66969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14:paraId="19FAFE02" w14:textId="77777777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vMerge w:val="restart"/>
          </w:tcPr>
          <w:p w14:paraId="02661DC0" w14:textId="77777777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7D9" w14:textId="77777777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5545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122"/>
              <w:gridCol w:w="1276"/>
              <w:gridCol w:w="1276"/>
              <w:gridCol w:w="1123"/>
            </w:tblGrid>
            <w:tr w:rsidR="00864301" w:rsidRPr="00E441A2" w14:paraId="4534650D" w14:textId="77777777" w:rsidTr="00EB0194">
              <w:trPr>
                <w:trHeight w:val="705"/>
              </w:trPr>
              <w:tc>
                <w:tcPr>
                  <w:tcW w:w="748" w:type="dxa"/>
                </w:tcPr>
                <w:p w14:paraId="259DC52D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122" w:type="dxa"/>
                </w:tcPr>
                <w:p w14:paraId="30A22298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5715F37D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02AED30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9D9F7B3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1123" w:type="dxa"/>
                </w:tcPr>
                <w:p w14:paraId="0A00366B" w14:textId="77777777" w:rsidR="00864301" w:rsidRPr="00E441A2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864301" w:rsidRPr="00A66969" w14:paraId="259E03EE" w14:textId="77777777" w:rsidTr="00EB0194">
              <w:trPr>
                <w:trHeight w:val="322"/>
              </w:trPr>
              <w:tc>
                <w:tcPr>
                  <w:tcW w:w="748" w:type="dxa"/>
                </w:tcPr>
                <w:p w14:paraId="06158B88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2" w:type="dxa"/>
                </w:tcPr>
                <w:p w14:paraId="03968AE5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15B264B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0D8E070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23" w:type="dxa"/>
                </w:tcPr>
                <w:p w14:paraId="7B2716AE" w14:textId="77777777" w:rsidR="00864301" w:rsidRPr="00A66969" w:rsidRDefault="00864301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12277B" w14:textId="77777777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D4968CA" w14:textId="77777777" w:rsidR="00864301" w:rsidRPr="003A7731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A7731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4CEF424E" w14:textId="1CEE452B" w:rsidR="00864301" w:rsidRPr="00670E38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37ED50A3" w14:textId="1FA9154C" w:rsidR="00864301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864301" w:rsidRPr="00351C56">
              <w:rPr>
                <w:rFonts w:ascii="Times New Roman" w:eastAsia="Calibri" w:hAnsi="Times New Roman" w:cs="Times New Roman"/>
                <w:iCs/>
              </w:rPr>
              <w:t>.2.7.1</w:t>
            </w:r>
            <w:r w:rsidR="00864301">
              <w:rPr>
                <w:rFonts w:ascii="Times New Roman" w:eastAsia="Calibri" w:hAnsi="Times New Roman" w:cs="Times New Roman"/>
                <w:iCs/>
              </w:rPr>
              <w:t xml:space="preserve"> д</w:t>
            </w:r>
            <w:r w:rsidR="00864301" w:rsidRPr="00351C56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4A2B577" w14:textId="77777777" w:rsidR="007D788A" w:rsidRPr="00351C56" w:rsidRDefault="007D788A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263B4287" w14:textId="77777777" w:rsidR="00864301" w:rsidRPr="00351C56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351C56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4A73E931" w14:textId="2850E720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42BF6BD3" w14:textId="6650D66C" w:rsidR="00864301" w:rsidRDefault="00864301" w:rsidP="00D64CA9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EB0194">
              <w:rPr>
                <w:rFonts w:ascii="Times New Roman" w:eastAsia="Calibri" w:hAnsi="Times New Roman" w:cs="Times New Roman"/>
                <w:iCs/>
              </w:rPr>
              <w:t>Обязательно указывается ссылка на Положение о наградах</w:t>
            </w:r>
          </w:p>
          <w:p w14:paraId="463ED5FC" w14:textId="73A3FBD6" w:rsidR="00CC24C4" w:rsidRPr="00C2368C" w:rsidRDefault="00CC24C4" w:rsidP="00D64CA9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  <w:p w14:paraId="11CF914A" w14:textId="77777777" w:rsidR="00864301" w:rsidRPr="00351C56" w:rsidRDefault="00864301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64301" w:rsidRPr="00670E38" w14:paraId="2F711E2B" w14:textId="77777777" w:rsidTr="00864301">
        <w:trPr>
          <w:gridAfter w:val="2"/>
          <w:wAfter w:w="28" w:type="dxa"/>
          <w:trHeight w:val="467"/>
        </w:trPr>
        <w:tc>
          <w:tcPr>
            <w:tcW w:w="710" w:type="dxa"/>
            <w:vMerge/>
          </w:tcPr>
          <w:p w14:paraId="3150FBA8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AD33533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63AC9ED8" w14:textId="2B4143EB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</w:tcPr>
          <w:p w14:paraId="7056C2F2" w14:textId="67D2D046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53" w:type="dxa"/>
            <w:vMerge/>
          </w:tcPr>
          <w:p w14:paraId="4B81AF21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9287083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64301" w:rsidRPr="00670E38" w14:paraId="3D73058D" w14:textId="77777777" w:rsidTr="00864301">
        <w:trPr>
          <w:gridAfter w:val="2"/>
          <w:wAfter w:w="28" w:type="dxa"/>
          <w:trHeight w:val="435"/>
        </w:trPr>
        <w:tc>
          <w:tcPr>
            <w:tcW w:w="710" w:type="dxa"/>
            <w:vMerge/>
          </w:tcPr>
          <w:p w14:paraId="598FA664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EF3E2A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5330CA6B" w14:textId="01D74D64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</w:tcPr>
          <w:p w14:paraId="11D239C6" w14:textId="1D8CFA14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3" w:type="dxa"/>
            <w:vMerge/>
          </w:tcPr>
          <w:p w14:paraId="48FF1EAC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E4879BB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64301" w:rsidRPr="00670E38" w14:paraId="6BDA6484" w14:textId="77777777" w:rsidTr="00864301">
        <w:trPr>
          <w:gridAfter w:val="2"/>
          <w:wAfter w:w="28" w:type="dxa"/>
          <w:trHeight w:val="360"/>
        </w:trPr>
        <w:tc>
          <w:tcPr>
            <w:tcW w:w="710" w:type="dxa"/>
            <w:vMerge/>
          </w:tcPr>
          <w:p w14:paraId="6D6BA195" w14:textId="77777777" w:rsidR="00864301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522C0D9" w14:textId="77777777" w:rsidR="00864301" w:rsidRPr="00A66969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14:paraId="314D1814" w14:textId="3BC09F9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</w:tcPr>
          <w:p w14:paraId="75A18989" w14:textId="4462934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953" w:type="dxa"/>
            <w:vMerge/>
          </w:tcPr>
          <w:p w14:paraId="5126378B" w14:textId="77777777" w:rsidR="00864301" w:rsidRPr="00670E38" w:rsidRDefault="00864301" w:rsidP="00864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22DA331" w14:textId="77777777" w:rsidR="00864301" w:rsidRPr="00351C56" w:rsidRDefault="00864301" w:rsidP="00864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E5D0BE9" w14:textId="1626D744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1D0A6A" w14:textId="542585FC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91E997" w14:textId="5DC92EA1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ECADB" w14:textId="77777777" w:rsidR="00D64CA9" w:rsidRDefault="00D64CA9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61F10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Hlk109987107"/>
      <w:r w:rsidRPr="00AF7E5D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4CA2A305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5017"/>
        <w:gridCol w:w="4679"/>
        <w:gridCol w:w="4864"/>
      </w:tblGrid>
      <w:tr w:rsidR="00B762B2" w:rsidRPr="00670E38" w14:paraId="730110F7" w14:textId="77777777" w:rsidTr="00411046">
        <w:trPr>
          <w:trHeight w:val="778"/>
        </w:trPr>
        <w:tc>
          <w:tcPr>
            <w:tcW w:w="5017" w:type="dxa"/>
          </w:tcPr>
          <w:p w14:paraId="1F9B921C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679" w:type="dxa"/>
          </w:tcPr>
          <w:p w14:paraId="2E40FCD6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 w:rsidRPr="00670E38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4864" w:type="dxa"/>
          </w:tcPr>
          <w:p w14:paraId="0E306E38" w14:textId="77777777" w:rsidR="00B762B2" w:rsidRPr="00670E38" w:rsidRDefault="00B762B2" w:rsidP="00411046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 w:rsidRPr="00670E38"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B762B2" w:rsidRPr="00670E38" w14:paraId="5A636AA4" w14:textId="77777777" w:rsidTr="00411046">
        <w:trPr>
          <w:trHeight w:val="333"/>
        </w:trPr>
        <w:tc>
          <w:tcPr>
            <w:tcW w:w="5017" w:type="dxa"/>
          </w:tcPr>
          <w:p w14:paraId="0AF4BD88" w14:textId="77777777" w:rsidR="00B762B2" w:rsidRPr="00C2368C" w:rsidRDefault="00B762B2" w:rsidP="004110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68C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4679" w:type="dxa"/>
          </w:tcPr>
          <w:p w14:paraId="6A17D02A" w14:textId="77777777" w:rsidR="00B762B2" w:rsidRPr="00C2368C" w:rsidRDefault="00B762B2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115 и выше</w:t>
            </w:r>
          </w:p>
        </w:tc>
        <w:tc>
          <w:tcPr>
            <w:tcW w:w="4864" w:type="dxa"/>
          </w:tcPr>
          <w:p w14:paraId="2E99B938" w14:textId="77777777" w:rsidR="00B762B2" w:rsidRPr="00C2368C" w:rsidRDefault="00B762B2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230 и выше</w:t>
            </w:r>
          </w:p>
        </w:tc>
      </w:tr>
      <w:tr w:rsidR="003A4FBA" w:rsidRPr="00670E38" w14:paraId="4E6D6E61" w14:textId="77777777" w:rsidTr="00411046">
        <w:trPr>
          <w:trHeight w:val="333"/>
        </w:trPr>
        <w:tc>
          <w:tcPr>
            <w:tcW w:w="5017" w:type="dxa"/>
          </w:tcPr>
          <w:p w14:paraId="1D987916" w14:textId="3CFBDCA9" w:rsidR="003A4FBA" w:rsidRPr="00C2368C" w:rsidRDefault="003A4FBA" w:rsidP="004110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по физическому воспитанию</w:t>
            </w:r>
          </w:p>
        </w:tc>
        <w:tc>
          <w:tcPr>
            <w:tcW w:w="4679" w:type="dxa"/>
          </w:tcPr>
          <w:p w14:paraId="7D6A06D2" w14:textId="7F2A84C7" w:rsidR="003A4FBA" w:rsidRPr="00C2368C" w:rsidRDefault="003A4FBA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115 и выше</w:t>
            </w:r>
          </w:p>
        </w:tc>
        <w:tc>
          <w:tcPr>
            <w:tcW w:w="4864" w:type="dxa"/>
          </w:tcPr>
          <w:p w14:paraId="6794B194" w14:textId="57299D33" w:rsidR="003A4FBA" w:rsidRPr="00C2368C" w:rsidRDefault="003A4FBA" w:rsidP="00411046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68C">
              <w:rPr>
                <w:rFonts w:ascii="Times New Roman" w:hAnsi="Times New Roman"/>
                <w:bCs/>
                <w:sz w:val="24"/>
                <w:szCs w:val="24"/>
              </w:rPr>
              <w:t>230 и выше</w:t>
            </w:r>
          </w:p>
        </w:tc>
      </w:tr>
    </w:tbl>
    <w:p w14:paraId="1654DA8D" w14:textId="77777777" w:rsidR="00D953C8" w:rsidRDefault="00D953C8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C1B380" w14:textId="77777777" w:rsidR="00D953C8" w:rsidRDefault="00D953C8" w:rsidP="00094AB1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2"/>
    <w:p w14:paraId="60100A8B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FD16C4"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7F59" w14:textId="77777777" w:rsidR="002B4B26" w:rsidRDefault="002B4B26" w:rsidP="0078221A">
      <w:pPr>
        <w:spacing w:after="0" w:line="240" w:lineRule="auto"/>
      </w:pPr>
      <w:r>
        <w:separator/>
      </w:r>
    </w:p>
  </w:endnote>
  <w:endnote w:type="continuationSeparator" w:id="0">
    <w:p w14:paraId="12EC389B" w14:textId="77777777" w:rsidR="002B4B26" w:rsidRDefault="002B4B26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BD1B" w14:textId="77777777" w:rsidR="002B4B26" w:rsidRDefault="002B4B26" w:rsidP="0078221A">
      <w:pPr>
        <w:spacing w:after="0" w:line="240" w:lineRule="auto"/>
      </w:pPr>
      <w:r>
        <w:separator/>
      </w:r>
    </w:p>
  </w:footnote>
  <w:footnote w:type="continuationSeparator" w:id="0">
    <w:p w14:paraId="3FAA95AF" w14:textId="77777777" w:rsidR="002B4B26" w:rsidRDefault="002B4B26" w:rsidP="0078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09DE"/>
    <w:rsid w:val="000B3254"/>
    <w:rsid w:val="000B371D"/>
    <w:rsid w:val="000B450A"/>
    <w:rsid w:val="000B6C2D"/>
    <w:rsid w:val="000C2287"/>
    <w:rsid w:val="000C2CAB"/>
    <w:rsid w:val="000C6244"/>
    <w:rsid w:val="000D1009"/>
    <w:rsid w:val="000D4668"/>
    <w:rsid w:val="000E04EC"/>
    <w:rsid w:val="000E2923"/>
    <w:rsid w:val="000E33DB"/>
    <w:rsid w:val="000E35B0"/>
    <w:rsid w:val="000E401C"/>
    <w:rsid w:val="000E4492"/>
    <w:rsid w:val="000E4CFE"/>
    <w:rsid w:val="000F04DD"/>
    <w:rsid w:val="000F2DC6"/>
    <w:rsid w:val="000F5C09"/>
    <w:rsid w:val="00101DB7"/>
    <w:rsid w:val="00101F7F"/>
    <w:rsid w:val="00106DFB"/>
    <w:rsid w:val="001100FD"/>
    <w:rsid w:val="00112A65"/>
    <w:rsid w:val="00117E47"/>
    <w:rsid w:val="00124F5B"/>
    <w:rsid w:val="0012543A"/>
    <w:rsid w:val="00126D05"/>
    <w:rsid w:val="00135C2C"/>
    <w:rsid w:val="00140FEC"/>
    <w:rsid w:val="00141821"/>
    <w:rsid w:val="00142796"/>
    <w:rsid w:val="00144444"/>
    <w:rsid w:val="001513EF"/>
    <w:rsid w:val="00156CFE"/>
    <w:rsid w:val="0017146E"/>
    <w:rsid w:val="00174FCC"/>
    <w:rsid w:val="00180B22"/>
    <w:rsid w:val="00182F37"/>
    <w:rsid w:val="00183D0F"/>
    <w:rsid w:val="00185153"/>
    <w:rsid w:val="001A026A"/>
    <w:rsid w:val="001A2760"/>
    <w:rsid w:val="001A6D2C"/>
    <w:rsid w:val="001B0484"/>
    <w:rsid w:val="001B29DF"/>
    <w:rsid w:val="001C70EC"/>
    <w:rsid w:val="001D0F8F"/>
    <w:rsid w:val="001D5D0B"/>
    <w:rsid w:val="001E2E63"/>
    <w:rsid w:val="001E5B9E"/>
    <w:rsid w:val="001E7D1E"/>
    <w:rsid w:val="00203DB8"/>
    <w:rsid w:val="0021541B"/>
    <w:rsid w:val="00215B05"/>
    <w:rsid w:val="00222C1A"/>
    <w:rsid w:val="00231947"/>
    <w:rsid w:val="00237065"/>
    <w:rsid w:val="00241FD6"/>
    <w:rsid w:val="002530BA"/>
    <w:rsid w:val="00256E3A"/>
    <w:rsid w:val="00272184"/>
    <w:rsid w:val="00274301"/>
    <w:rsid w:val="002773C1"/>
    <w:rsid w:val="0027770E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4B26"/>
    <w:rsid w:val="002B563F"/>
    <w:rsid w:val="002C6419"/>
    <w:rsid w:val="002C7898"/>
    <w:rsid w:val="002D583C"/>
    <w:rsid w:val="002E1A09"/>
    <w:rsid w:val="002E3DFE"/>
    <w:rsid w:val="002F33CE"/>
    <w:rsid w:val="002F75DF"/>
    <w:rsid w:val="00323850"/>
    <w:rsid w:val="0032705C"/>
    <w:rsid w:val="00333BE6"/>
    <w:rsid w:val="00334334"/>
    <w:rsid w:val="00334C6D"/>
    <w:rsid w:val="00341475"/>
    <w:rsid w:val="00346388"/>
    <w:rsid w:val="00351B20"/>
    <w:rsid w:val="00351C56"/>
    <w:rsid w:val="00355F90"/>
    <w:rsid w:val="00356C9F"/>
    <w:rsid w:val="003621AE"/>
    <w:rsid w:val="0037018D"/>
    <w:rsid w:val="003714DD"/>
    <w:rsid w:val="0037783C"/>
    <w:rsid w:val="00382D8F"/>
    <w:rsid w:val="0039343B"/>
    <w:rsid w:val="0039659F"/>
    <w:rsid w:val="003A3E53"/>
    <w:rsid w:val="003A4CC2"/>
    <w:rsid w:val="003A4FBA"/>
    <w:rsid w:val="003A7731"/>
    <w:rsid w:val="003B3BDE"/>
    <w:rsid w:val="003C021D"/>
    <w:rsid w:val="003C2C31"/>
    <w:rsid w:val="003D2F57"/>
    <w:rsid w:val="003E5A33"/>
    <w:rsid w:val="003E6195"/>
    <w:rsid w:val="00401A18"/>
    <w:rsid w:val="004058A6"/>
    <w:rsid w:val="00410347"/>
    <w:rsid w:val="0041104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5E11"/>
    <w:rsid w:val="00457700"/>
    <w:rsid w:val="00457F33"/>
    <w:rsid w:val="004608ED"/>
    <w:rsid w:val="00463A2C"/>
    <w:rsid w:val="0046522F"/>
    <w:rsid w:val="00466864"/>
    <w:rsid w:val="004744B9"/>
    <w:rsid w:val="0047616B"/>
    <w:rsid w:val="0048386E"/>
    <w:rsid w:val="00486045"/>
    <w:rsid w:val="004873C1"/>
    <w:rsid w:val="00491699"/>
    <w:rsid w:val="00493B42"/>
    <w:rsid w:val="00495E6D"/>
    <w:rsid w:val="00496EE6"/>
    <w:rsid w:val="004A2686"/>
    <w:rsid w:val="004A3FAE"/>
    <w:rsid w:val="004A6B6A"/>
    <w:rsid w:val="004A7480"/>
    <w:rsid w:val="004A7CE5"/>
    <w:rsid w:val="004B11AC"/>
    <w:rsid w:val="004D0418"/>
    <w:rsid w:val="004D164B"/>
    <w:rsid w:val="004D3A7E"/>
    <w:rsid w:val="004D797C"/>
    <w:rsid w:val="004E6AC4"/>
    <w:rsid w:val="004E6EB5"/>
    <w:rsid w:val="004F0B65"/>
    <w:rsid w:val="004F0E8A"/>
    <w:rsid w:val="004F6362"/>
    <w:rsid w:val="00500233"/>
    <w:rsid w:val="00504DD2"/>
    <w:rsid w:val="00506D28"/>
    <w:rsid w:val="0050762C"/>
    <w:rsid w:val="0050796B"/>
    <w:rsid w:val="0051109A"/>
    <w:rsid w:val="0051121E"/>
    <w:rsid w:val="00520D4F"/>
    <w:rsid w:val="00521F58"/>
    <w:rsid w:val="00524C66"/>
    <w:rsid w:val="00525718"/>
    <w:rsid w:val="005260DA"/>
    <w:rsid w:val="00526CFB"/>
    <w:rsid w:val="0052708B"/>
    <w:rsid w:val="00531A90"/>
    <w:rsid w:val="00532203"/>
    <w:rsid w:val="0053230E"/>
    <w:rsid w:val="0054200A"/>
    <w:rsid w:val="00542313"/>
    <w:rsid w:val="005463C9"/>
    <w:rsid w:val="00547322"/>
    <w:rsid w:val="0054744B"/>
    <w:rsid w:val="00547D6B"/>
    <w:rsid w:val="00551DCB"/>
    <w:rsid w:val="00554390"/>
    <w:rsid w:val="005658A5"/>
    <w:rsid w:val="00573583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E4334"/>
    <w:rsid w:val="005E43ED"/>
    <w:rsid w:val="005E70CD"/>
    <w:rsid w:val="005E757C"/>
    <w:rsid w:val="005F03B8"/>
    <w:rsid w:val="00600027"/>
    <w:rsid w:val="006110C2"/>
    <w:rsid w:val="00612544"/>
    <w:rsid w:val="00622426"/>
    <w:rsid w:val="00645DC2"/>
    <w:rsid w:val="00650835"/>
    <w:rsid w:val="00650890"/>
    <w:rsid w:val="006526BF"/>
    <w:rsid w:val="006545C6"/>
    <w:rsid w:val="00672DA8"/>
    <w:rsid w:val="006751A9"/>
    <w:rsid w:val="006805AD"/>
    <w:rsid w:val="0068064E"/>
    <w:rsid w:val="006814EA"/>
    <w:rsid w:val="006837E5"/>
    <w:rsid w:val="006900BB"/>
    <w:rsid w:val="006962E8"/>
    <w:rsid w:val="006A0151"/>
    <w:rsid w:val="006A1DE3"/>
    <w:rsid w:val="006A24DA"/>
    <w:rsid w:val="006C6438"/>
    <w:rsid w:val="006D158A"/>
    <w:rsid w:val="006D5487"/>
    <w:rsid w:val="006E21ED"/>
    <w:rsid w:val="006E7D02"/>
    <w:rsid w:val="006F1443"/>
    <w:rsid w:val="006F59CE"/>
    <w:rsid w:val="006F7D57"/>
    <w:rsid w:val="006F7F6F"/>
    <w:rsid w:val="00704524"/>
    <w:rsid w:val="00704F15"/>
    <w:rsid w:val="00723246"/>
    <w:rsid w:val="007264CF"/>
    <w:rsid w:val="00727056"/>
    <w:rsid w:val="0072743D"/>
    <w:rsid w:val="0073072F"/>
    <w:rsid w:val="007357D9"/>
    <w:rsid w:val="00735D1F"/>
    <w:rsid w:val="0073630A"/>
    <w:rsid w:val="00753AC4"/>
    <w:rsid w:val="00755D06"/>
    <w:rsid w:val="00761F6B"/>
    <w:rsid w:val="00763F12"/>
    <w:rsid w:val="0077112A"/>
    <w:rsid w:val="00773A7D"/>
    <w:rsid w:val="00776245"/>
    <w:rsid w:val="0078221A"/>
    <w:rsid w:val="0078636B"/>
    <w:rsid w:val="00792947"/>
    <w:rsid w:val="00796A4E"/>
    <w:rsid w:val="007A0E84"/>
    <w:rsid w:val="007A2A8F"/>
    <w:rsid w:val="007A4068"/>
    <w:rsid w:val="007B3D90"/>
    <w:rsid w:val="007B4A91"/>
    <w:rsid w:val="007B622A"/>
    <w:rsid w:val="007C3E5A"/>
    <w:rsid w:val="007D04FE"/>
    <w:rsid w:val="007D0F87"/>
    <w:rsid w:val="007D5461"/>
    <w:rsid w:val="007D788A"/>
    <w:rsid w:val="007E0AB9"/>
    <w:rsid w:val="007F4F48"/>
    <w:rsid w:val="007F5B67"/>
    <w:rsid w:val="007F6399"/>
    <w:rsid w:val="007F718F"/>
    <w:rsid w:val="00805EC8"/>
    <w:rsid w:val="00807845"/>
    <w:rsid w:val="00811C07"/>
    <w:rsid w:val="00813C62"/>
    <w:rsid w:val="00824DF4"/>
    <w:rsid w:val="00837853"/>
    <w:rsid w:val="00845307"/>
    <w:rsid w:val="00845A9C"/>
    <w:rsid w:val="00852409"/>
    <w:rsid w:val="00855A15"/>
    <w:rsid w:val="0085619D"/>
    <w:rsid w:val="008610EB"/>
    <w:rsid w:val="0086311D"/>
    <w:rsid w:val="00864301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43E6"/>
    <w:rsid w:val="008D1F77"/>
    <w:rsid w:val="008E59AA"/>
    <w:rsid w:val="008F3F82"/>
    <w:rsid w:val="008F5372"/>
    <w:rsid w:val="009038BE"/>
    <w:rsid w:val="00911CB5"/>
    <w:rsid w:val="00913533"/>
    <w:rsid w:val="00915554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4600"/>
    <w:rsid w:val="00960B48"/>
    <w:rsid w:val="00964D25"/>
    <w:rsid w:val="00965A79"/>
    <w:rsid w:val="0096720B"/>
    <w:rsid w:val="00971428"/>
    <w:rsid w:val="00976DE5"/>
    <w:rsid w:val="009821A4"/>
    <w:rsid w:val="00987927"/>
    <w:rsid w:val="00991A62"/>
    <w:rsid w:val="009920A3"/>
    <w:rsid w:val="009A476B"/>
    <w:rsid w:val="009B0D7F"/>
    <w:rsid w:val="009B144E"/>
    <w:rsid w:val="009B5A4C"/>
    <w:rsid w:val="009B79E0"/>
    <w:rsid w:val="009C1A3A"/>
    <w:rsid w:val="009C52DA"/>
    <w:rsid w:val="009D5952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29D7"/>
    <w:rsid w:val="00A14B55"/>
    <w:rsid w:val="00A21666"/>
    <w:rsid w:val="00A25B10"/>
    <w:rsid w:val="00A40070"/>
    <w:rsid w:val="00A4414F"/>
    <w:rsid w:val="00A44596"/>
    <w:rsid w:val="00A53157"/>
    <w:rsid w:val="00A565EA"/>
    <w:rsid w:val="00A56FA5"/>
    <w:rsid w:val="00A57E85"/>
    <w:rsid w:val="00A72E66"/>
    <w:rsid w:val="00A77A04"/>
    <w:rsid w:val="00A8672C"/>
    <w:rsid w:val="00A86DA2"/>
    <w:rsid w:val="00A87A5E"/>
    <w:rsid w:val="00AB1BE4"/>
    <w:rsid w:val="00AB4E33"/>
    <w:rsid w:val="00AB5B08"/>
    <w:rsid w:val="00AC3994"/>
    <w:rsid w:val="00AC5729"/>
    <w:rsid w:val="00AD3189"/>
    <w:rsid w:val="00AD409F"/>
    <w:rsid w:val="00AE2332"/>
    <w:rsid w:val="00AF4226"/>
    <w:rsid w:val="00AF4D28"/>
    <w:rsid w:val="00AF7998"/>
    <w:rsid w:val="00B03C3D"/>
    <w:rsid w:val="00B07E48"/>
    <w:rsid w:val="00B10015"/>
    <w:rsid w:val="00B10F0C"/>
    <w:rsid w:val="00B12A6D"/>
    <w:rsid w:val="00B23276"/>
    <w:rsid w:val="00B30245"/>
    <w:rsid w:val="00B30256"/>
    <w:rsid w:val="00B35AF8"/>
    <w:rsid w:val="00B363BD"/>
    <w:rsid w:val="00B36CE0"/>
    <w:rsid w:val="00B3704A"/>
    <w:rsid w:val="00B44E01"/>
    <w:rsid w:val="00B469D3"/>
    <w:rsid w:val="00B50E5F"/>
    <w:rsid w:val="00B57CFD"/>
    <w:rsid w:val="00B60A0B"/>
    <w:rsid w:val="00B657C9"/>
    <w:rsid w:val="00B66A36"/>
    <w:rsid w:val="00B66C6C"/>
    <w:rsid w:val="00B717BC"/>
    <w:rsid w:val="00B738E1"/>
    <w:rsid w:val="00B74540"/>
    <w:rsid w:val="00B762B2"/>
    <w:rsid w:val="00B779AA"/>
    <w:rsid w:val="00B81075"/>
    <w:rsid w:val="00B9421C"/>
    <w:rsid w:val="00BA13EE"/>
    <w:rsid w:val="00BA22A4"/>
    <w:rsid w:val="00BA7C21"/>
    <w:rsid w:val="00BA7C71"/>
    <w:rsid w:val="00BA7D42"/>
    <w:rsid w:val="00BB258E"/>
    <w:rsid w:val="00BB46E4"/>
    <w:rsid w:val="00BB5AE5"/>
    <w:rsid w:val="00BB78BA"/>
    <w:rsid w:val="00BC0EA8"/>
    <w:rsid w:val="00BC6A41"/>
    <w:rsid w:val="00BE0F86"/>
    <w:rsid w:val="00BE3E9A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331F0"/>
    <w:rsid w:val="00C346E5"/>
    <w:rsid w:val="00C42845"/>
    <w:rsid w:val="00C44669"/>
    <w:rsid w:val="00C46382"/>
    <w:rsid w:val="00C515C2"/>
    <w:rsid w:val="00C517A8"/>
    <w:rsid w:val="00C518BA"/>
    <w:rsid w:val="00C57594"/>
    <w:rsid w:val="00C5786E"/>
    <w:rsid w:val="00C6559B"/>
    <w:rsid w:val="00C703C8"/>
    <w:rsid w:val="00C74F25"/>
    <w:rsid w:val="00C758A9"/>
    <w:rsid w:val="00C767D1"/>
    <w:rsid w:val="00C82BA3"/>
    <w:rsid w:val="00C84CF1"/>
    <w:rsid w:val="00C852BF"/>
    <w:rsid w:val="00C97BB2"/>
    <w:rsid w:val="00CA1B03"/>
    <w:rsid w:val="00CA5BEC"/>
    <w:rsid w:val="00CB0888"/>
    <w:rsid w:val="00CB166F"/>
    <w:rsid w:val="00CC24C4"/>
    <w:rsid w:val="00CC252D"/>
    <w:rsid w:val="00CD5A6D"/>
    <w:rsid w:val="00CE0E4C"/>
    <w:rsid w:val="00CE5BEF"/>
    <w:rsid w:val="00CF4BB7"/>
    <w:rsid w:val="00D052A6"/>
    <w:rsid w:val="00D056D8"/>
    <w:rsid w:val="00D05ECD"/>
    <w:rsid w:val="00D13DCB"/>
    <w:rsid w:val="00D14AC1"/>
    <w:rsid w:val="00D15B8D"/>
    <w:rsid w:val="00D21886"/>
    <w:rsid w:val="00D23B8D"/>
    <w:rsid w:val="00D23C2B"/>
    <w:rsid w:val="00D26C4E"/>
    <w:rsid w:val="00D27157"/>
    <w:rsid w:val="00D30E20"/>
    <w:rsid w:val="00D31D2A"/>
    <w:rsid w:val="00D355AB"/>
    <w:rsid w:val="00D35A81"/>
    <w:rsid w:val="00D40B39"/>
    <w:rsid w:val="00D4155F"/>
    <w:rsid w:val="00D41915"/>
    <w:rsid w:val="00D43D2A"/>
    <w:rsid w:val="00D45BEA"/>
    <w:rsid w:val="00D50964"/>
    <w:rsid w:val="00D532C5"/>
    <w:rsid w:val="00D53AD8"/>
    <w:rsid w:val="00D56B32"/>
    <w:rsid w:val="00D579AA"/>
    <w:rsid w:val="00D61330"/>
    <w:rsid w:val="00D6390F"/>
    <w:rsid w:val="00D64CA9"/>
    <w:rsid w:val="00D725F5"/>
    <w:rsid w:val="00D732DE"/>
    <w:rsid w:val="00D75E67"/>
    <w:rsid w:val="00D77AA3"/>
    <w:rsid w:val="00D80AED"/>
    <w:rsid w:val="00D953C8"/>
    <w:rsid w:val="00D978E5"/>
    <w:rsid w:val="00D97E43"/>
    <w:rsid w:val="00DA242E"/>
    <w:rsid w:val="00DA4895"/>
    <w:rsid w:val="00DB031E"/>
    <w:rsid w:val="00DB281E"/>
    <w:rsid w:val="00DB30F2"/>
    <w:rsid w:val="00DB433B"/>
    <w:rsid w:val="00DB6D50"/>
    <w:rsid w:val="00DC168E"/>
    <w:rsid w:val="00DC52A0"/>
    <w:rsid w:val="00DC69B6"/>
    <w:rsid w:val="00DD227C"/>
    <w:rsid w:val="00DE1949"/>
    <w:rsid w:val="00DE19AD"/>
    <w:rsid w:val="00DE41EF"/>
    <w:rsid w:val="00DE545E"/>
    <w:rsid w:val="00DE760C"/>
    <w:rsid w:val="00DF1A96"/>
    <w:rsid w:val="00DF3B81"/>
    <w:rsid w:val="00DF5B97"/>
    <w:rsid w:val="00DF6A22"/>
    <w:rsid w:val="00DF7816"/>
    <w:rsid w:val="00E0225B"/>
    <w:rsid w:val="00E102F6"/>
    <w:rsid w:val="00E134D7"/>
    <w:rsid w:val="00E1606E"/>
    <w:rsid w:val="00E167E4"/>
    <w:rsid w:val="00E25978"/>
    <w:rsid w:val="00E40761"/>
    <w:rsid w:val="00E41B36"/>
    <w:rsid w:val="00E537E9"/>
    <w:rsid w:val="00E543FE"/>
    <w:rsid w:val="00E54EA9"/>
    <w:rsid w:val="00E62B87"/>
    <w:rsid w:val="00E63379"/>
    <w:rsid w:val="00E80FDF"/>
    <w:rsid w:val="00E841C2"/>
    <w:rsid w:val="00E85FFC"/>
    <w:rsid w:val="00E87F8C"/>
    <w:rsid w:val="00E91D6F"/>
    <w:rsid w:val="00EB0194"/>
    <w:rsid w:val="00EB499F"/>
    <w:rsid w:val="00EB7DC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34DD7"/>
    <w:rsid w:val="00F44B7E"/>
    <w:rsid w:val="00F4562F"/>
    <w:rsid w:val="00F4757E"/>
    <w:rsid w:val="00F47B9E"/>
    <w:rsid w:val="00F47E02"/>
    <w:rsid w:val="00F6653D"/>
    <w:rsid w:val="00F6704A"/>
    <w:rsid w:val="00F719AD"/>
    <w:rsid w:val="00F71D78"/>
    <w:rsid w:val="00F820A3"/>
    <w:rsid w:val="00F82901"/>
    <w:rsid w:val="00F90A6A"/>
    <w:rsid w:val="00F92374"/>
    <w:rsid w:val="00F976C3"/>
    <w:rsid w:val="00FA2725"/>
    <w:rsid w:val="00FA31A2"/>
    <w:rsid w:val="00FA48F5"/>
    <w:rsid w:val="00FA6327"/>
    <w:rsid w:val="00FB3616"/>
    <w:rsid w:val="00FB6BCF"/>
    <w:rsid w:val="00FC3473"/>
    <w:rsid w:val="00FD16C4"/>
    <w:rsid w:val="00FD29DB"/>
    <w:rsid w:val="00FD5D33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7685B053-C5F7-4FB9-B8D2-492C422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7274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80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C0B9-BC00-4A54-9541-EF2490CA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4616</TotalTime>
  <Pages>14</Pages>
  <Words>4613</Words>
  <Characters>26297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</dc:creator>
  <cp:keywords/>
  <dc:description/>
  <cp:lastModifiedBy>Косымова Ольга Абдуловна</cp:lastModifiedBy>
  <cp:revision>13</cp:revision>
  <cp:lastPrinted>2021-12-21T01:08:00Z</cp:lastPrinted>
  <dcterms:created xsi:type="dcterms:W3CDTF">2022-08-24T07:32:00Z</dcterms:created>
  <dcterms:modified xsi:type="dcterms:W3CDTF">2023-11-01T07:13:00Z</dcterms:modified>
</cp:coreProperties>
</file>